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7646" w14:textId="77777777" w:rsidR="007B4282" w:rsidRPr="007B4282" w:rsidRDefault="007B4282" w:rsidP="007B4282">
      <w:pPr>
        <w:rPr>
          <w:rFonts w:ascii="Tahoma" w:hAnsi="Tahoma" w:cs="Tahoma"/>
          <w:smallCaps/>
        </w:rPr>
      </w:pPr>
      <w:r w:rsidRPr="007B4282">
        <w:rPr>
          <w:rFonts w:ascii="Tahoma" w:hAnsi="Tahoma" w:cs="Tahoma"/>
          <w:smallCaps/>
        </w:rPr>
        <w:t>Diocesi di Acerra</w:t>
      </w:r>
    </w:p>
    <w:p w14:paraId="2D5E49E0" w14:textId="77777777" w:rsidR="007B4282" w:rsidRPr="007B4282" w:rsidRDefault="007B4282" w:rsidP="007B4282">
      <w:pPr>
        <w:rPr>
          <w:rFonts w:ascii="Tahoma" w:hAnsi="Tahoma" w:cs="Tahoma"/>
          <w:smallCaps/>
        </w:rPr>
      </w:pPr>
      <w:r w:rsidRPr="007B4282">
        <w:rPr>
          <w:rFonts w:ascii="Tahoma" w:hAnsi="Tahoma" w:cs="Tahoma"/>
          <w:smallCaps/>
        </w:rPr>
        <w:t>Ufficio per le comunicazioni sociali</w:t>
      </w:r>
    </w:p>
    <w:p w14:paraId="1544E62D" w14:textId="77777777" w:rsidR="007B4282" w:rsidRPr="007B4282" w:rsidRDefault="007B4282" w:rsidP="007B4282">
      <w:pPr>
        <w:rPr>
          <w:rFonts w:ascii="Tahoma" w:hAnsi="Tahoma" w:cs="Tahoma"/>
        </w:rPr>
      </w:pPr>
    </w:p>
    <w:p w14:paraId="0F3F10FC" w14:textId="6E9FADD2" w:rsidR="007B4282" w:rsidRPr="007B4282" w:rsidRDefault="007B4282" w:rsidP="007B4282">
      <w:pPr>
        <w:rPr>
          <w:rFonts w:ascii="Tahoma" w:hAnsi="Tahoma" w:cs="Tahoma"/>
        </w:rPr>
      </w:pPr>
      <w:r w:rsidRPr="007B4282">
        <w:rPr>
          <w:rFonts w:ascii="Tahoma" w:hAnsi="Tahoma" w:cs="Tahoma"/>
        </w:rPr>
        <w:t xml:space="preserve">Nota Stampa </w:t>
      </w:r>
      <w:r>
        <w:rPr>
          <w:rFonts w:ascii="Tahoma" w:hAnsi="Tahoma" w:cs="Tahoma"/>
        </w:rPr>
        <w:t>3</w:t>
      </w:r>
      <w:r w:rsidRPr="007B4282">
        <w:rPr>
          <w:rFonts w:ascii="Tahoma" w:hAnsi="Tahoma" w:cs="Tahoma"/>
        </w:rPr>
        <w:t>/23</w:t>
      </w:r>
    </w:p>
    <w:p w14:paraId="71740082" w14:textId="77777777" w:rsidR="007B4282" w:rsidRPr="005F789D" w:rsidRDefault="007B4282" w:rsidP="007B4282">
      <w:pPr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  <w:lang w:eastAsia="it-IT"/>
        </w:rPr>
      </w:pPr>
      <w:r w:rsidRPr="005F789D">
        <w:rPr>
          <w:rFonts w:ascii="Tahoma" w:eastAsia="Times New Roman" w:hAnsi="Tahoma" w:cs="Tahoma"/>
          <w:b/>
          <w:bCs/>
          <w:smallCaps/>
          <w:sz w:val="24"/>
          <w:szCs w:val="24"/>
          <w:lang w:eastAsia="it-IT"/>
        </w:rPr>
        <w:t xml:space="preserve">Il vescovo Antonio Di Donna incontra </w:t>
      </w:r>
    </w:p>
    <w:p w14:paraId="58F25B76" w14:textId="54EEC0F7" w:rsidR="007B4282" w:rsidRPr="005F789D" w:rsidRDefault="007B4282" w:rsidP="007B4282">
      <w:pPr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  <w:lang w:eastAsia="it-IT"/>
        </w:rPr>
      </w:pPr>
      <w:r w:rsidRPr="005F789D">
        <w:rPr>
          <w:rFonts w:ascii="Tahoma" w:eastAsia="Times New Roman" w:hAnsi="Tahoma" w:cs="Tahoma"/>
          <w:b/>
          <w:bCs/>
          <w:smallCaps/>
          <w:sz w:val="24"/>
          <w:szCs w:val="24"/>
          <w:lang w:eastAsia="it-IT"/>
        </w:rPr>
        <w:t>la stampa e gli operatori dell</w:t>
      </w:r>
      <w:r w:rsidR="00204C65" w:rsidRPr="005F789D">
        <w:rPr>
          <w:rFonts w:ascii="Tahoma" w:eastAsia="Times New Roman" w:hAnsi="Tahoma" w:cs="Tahoma"/>
          <w:b/>
          <w:bCs/>
          <w:smallCaps/>
          <w:sz w:val="24"/>
          <w:szCs w:val="24"/>
          <w:lang w:eastAsia="it-IT"/>
        </w:rPr>
        <w:t>’Informazione</w:t>
      </w:r>
    </w:p>
    <w:p w14:paraId="06F9BC76" w14:textId="77777777" w:rsidR="00204C65" w:rsidRPr="008E1FB2" w:rsidRDefault="00204C65" w:rsidP="007B4282">
      <w:pPr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10"/>
          <w:szCs w:val="10"/>
          <w:lang w:eastAsia="it-IT"/>
        </w:rPr>
      </w:pPr>
    </w:p>
    <w:p w14:paraId="0A446F85" w14:textId="10C7B834" w:rsidR="007B4282" w:rsidRPr="005F789D" w:rsidRDefault="007B4282" w:rsidP="007B4282">
      <w:pPr>
        <w:spacing w:after="0" w:line="240" w:lineRule="auto"/>
        <w:jc w:val="center"/>
        <w:rPr>
          <w:rFonts w:ascii="Tahoma" w:eastAsia="Times New Roman" w:hAnsi="Tahoma" w:cs="Tahoma"/>
          <w:smallCaps/>
          <w:sz w:val="24"/>
          <w:szCs w:val="24"/>
          <w:lang w:eastAsia="it-IT"/>
        </w:rPr>
      </w:pPr>
      <w:r w:rsidRPr="005F789D">
        <w:rPr>
          <w:rFonts w:ascii="Tahoma" w:eastAsia="Times New Roman" w:hAnsi="Tahoma" w:cs="Tahoma"/>
          <w:smallCaps/>
          <w:sz w:val="24"/>
          <w:szCs w:val="24"/>
          <w:lang w:eastAsia="it-IT"/>
        </w:rPr>
        <w:t xml:space="preserve">in preparazione alla Giornata mondiale delle comunicazioni sociali </w:t>
      </w:r>
    </w:p>
    <w:p w14:paraId="20DCEF6A" w14:textId="36292363" w:rsidR="007B4282" w:rsidRDefault="007B4282" w:rsidP="007B428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it-IT"/>
        </w:rPr>
      </w:pPr>
    </w:p>
    <w:p w14:paraId="633F568B" w14:textId="77777777" w:rsidR="008E1FB2" w:rsidRPr="008E1FB2" w:rsidRDefault="008E1FB2" w:rsidP="007B428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it-IT"/>
        </w:rPr>
      </w:pPr>
    </w:p>
    <w:p w14:paraId="69B76A1A" w14:textId="29D7B122" w:rsidR="007B4282" w:rsidRDefault="007B4282" w:rsidP="008E1FB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Sabato 28 gennaio 2023 ore 9.30</w:t>
      </w:r>
      <w:r w:rsidR="00204C65"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. </w:t>
      </w:r>
      <w:r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Biblioteca diocesana di Acerra, Piazza Duomo</w:t>
      </w:r>
    </w:p>
    <w:p w14:paraId="52B32F3B" w14:textId="77777777" w:rsidR="00562EB3" w:rsidRPr="005F789D" w:rsidRDefault="00562EB3" w:rsidP="008E1FB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7BBDD00B" w14:textId="1CAAF77A" w:rsidR="00204C65" w:rsidRPr="005F789D" w:rsidRDefault="00204C65" w:rsidP="008E1F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789D">
        <w:rPr>
          <w:rFonts w:ascii="Tahoma" w:hAnsi="Tahoma" w:cs="Tahoma"/>
          <w:sz w:val="24"/>
          <w:szCs w:val="24"/>
        </w:rPr>
        <w:t xml:space="preserve">Intervengono </w:t>
      </w:r>
      <w:r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Ottavio Lucarelli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 xml:space="preserve">, giornalista; </w:t>
      </w:r>
      <w:r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Don Tonino Palmese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 xml:space="preserve">, presidente Fondazione </w:t>
      </w:r>
      <w:r w:rsidRPr="005F789D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Polis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>;</w:t>
      </w:r>
      <w:r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Guido Pocobelli Ragosta</w:t>
      </w:r>
      <w:r w:rsidR="0030503F"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, 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 xml:space="preserve">Presidente </w:t>
      </w:r>
      <w:r w:rsidRPr="005F789D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Ucsi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 xml:space="preserve"> Campania, vicecaporedattore Tgr Campania. Conclude </w:t>
      </w:r>
      <w:r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Antonio Di Donna</w:t>
      </w:r>
      <w:r w:rsidR="0030503F" w:rsidRPr="005F789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,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30503F" w:rsidRPr="005F789D">
        <w:rPr>
          <w:rFonts w:ascii="Tahoma" w:eastAsia="Times New Roman" w:hAnsi="Tahoma" w:cs="Tahoma"/>
          <w:sz w:val="24"/>
          <w:szCs w:val="24"/>
          <w:lang w:eastAsia="it-IT"/>
        </w:rPr>
        <w:t>V</w:t>
      </w:r>
      <w:r w:rsidRPr="005F789D">
        <w:rPr>
          <w:rFonts w:ascii="Tahoma" w:eastAsia="Times New Roman" w:hAnsi="Tahoma" w:cs="Tahoma"/>
          <w:sz w:val="24"/>
          <w:szCs w:val="24"/>
          <w:lang w:eastAsia="it-IT"/>
        </w:rPr>
        <w:t>escovo di Acerra, Presidente della Conferenza episcopale campana.</w:t>
      </w:r>
    </w:p>
    <w:p w14:paraId="51F1A991" w14:textId="0943FE44" w:rsidR="00204C65" w:rsidRDefault="00204C65" w:rsidP="007B4282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107E2084" w14:textId="77777777" w:rsidR="005D5CDB" w:rsidRDefault="005D5CDB" w:rsidP="007B4282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494E797D" w14:textId="3971A55B" w:rsidR="00D743D0" w:rsidRDefault="007B4282" w:rsidP="00D743D0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A87BE4">
        <w:rPr>
          <w:rFonts w:ascii="Tahoma" w:hAnsi="Tahoma" w:cs="Tahoma"/>
          <w:b/>
          <w:bCs/>
          <w:i/>
          <w:iCs/>
          <w:color w:val="000000"/>
          <w:shd w:val="clear" w:color="auto" w:fill="FFFFFF"/>
        </w:rPr>
        <w:t>Parlare col cuore</w:t>
      </w:r>
      <w:r w:rsidR="00204C65" w:rsidRPr="00A87BE4">
        <w:rPr>
          <w:rFonts w:ascii="Tahoma" w:hAnsi="Tahoma" w:cs="Tahoma"/>
          <w:b/>
          <w:bCs/>
          <w:i/>
          <w:iCs/>
          <w:color w:val="000000"/>
          <w:shd w:val="clear" w:color="auto" w:fill="FFFFFF"/>
        </w:rPr>
        <w:t xml:space="preserve"> è rendere </w:t>
      </w:r>
      <w:r w:rsidRPr="00A87BE4">
        <w:rPr>
          <w:rFonts w:ascii="Tahoma" w:hAnsi="Tahoma" w:cs="Tahoma"/>
          <w:b/>
          <w:bCs/>
          <w:i/>
          <w:iCs/>
          <w:color w:val="000000"/>
          <w:shd w:val="clear" w:color="auto" w:fill="FFFFFF"/>
        </w:rPr>
        <w:t>ragione della speranza</w:t>
      </w:r>
      <w:r w:rsidR="00204C65" w:rsidRPr="00A87BE4">
        <w:rPr>
          <w:rFonts w:ascii="Tahoma" w:hAnsi="Tahoma" w:cs="Tahoma"/>
          <w:b/>
          <w:bCs/>
          <w:i/>
          <w:iCs/>
          <w:color w:val="000000"/>
          <w:shd w:val="clear" w:color="auto" w:fill="FFFFFF"/>
        </w:rPr>
        <w:t xml:space="preserve"> che è in noi</w:t>
      </w:r>
      <w:r w:rsidR="00F72DE9" w:rsidRPr="00F72DE9">
        <w:rPr>
          <w:rFonts w:ascii="Tahoma" w:hAnsi="Tahoma" w:cs="Tahoma"/>
          <w:color w:val="000000"/>
          <w:shd w:val="clear" w:color="auto" w:fill="FFFFFF"/>
        </w:rPr>
        <w:t xml:space="preserve">. Il tema scelto da Papa Francesco per la Giornata mondiale delle comunicazioni sociali del 2023 si inserisce nel cammino che condurrà tutta la Chiesa alla celebrazione del Sinodo del prossimo ottobre. </w:t>
      </w:r>
    </w:p>
    <w:p w14:paraId="57E1553F" w14:textId="77777777" w:rsidR="00937593" w:rsidRDefault="00937593" w:rsidP="00D743D0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389956DB" w14:textId="77777777" w:rsidR="00937593" w:rsidRDefault="007B4282" w:rsidP="00D743D0">
      <w:pPr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 w:rsidRPr="004A4CEF">
        <w:rPr>
          <w:rFonts w:ascii="Tahoma" w:eastAsia="Times New Roman" w:hAnsi="Tahoma" w:cs="Tahoma"/>
          <w:lang w:eastAsia="it-IT"/>
        </w:rPr>
        <w:t>La sfida della comunicazione e le nuove frontiere della deontologia professionale</w:t>
      </w:r>
      <w:r w:rsidR="004A4CEF">
        <w:rPr>
          <w:rFonts w:ascii="Tahoma" w:eastAsia="Times New Roman" w:hAnsi="Tahoma" w:cs="Tahoma"/>
          <w:lang w:eastAsia="it-IT"/>
        </w:rPr>
        <w:t xml:space="preserve"> saranno al centro dell’incontro con la stampa e gli operatori dell’informazione promosso dall’Ucsi Campania (Unione stampa cattolica italiana) in collaborazione con l’Ordine dei giornalisti e l’Ufficio per le</w:t>
      </w:r>
      <w:r w:rsidR="000B57E5">
        <w:rPr>
          <w:rFonts w:ascii="Tahoma" w:eastAsia="Times New Roman" w:hAnsi="Tahoma" w:cs="Tahoma"/>
          <w:lang w:eastAsia="it-IT"/>
        </w:rPr>
        <w:t xml:space="preserve"> </w:t>
      </w:r>
      <w:r w:rsidR="004A4CEF">
        <w:rPr>
          <w:rFonts w:ascii="Tahoma" w:eastAsia="Times New Roman" w:hAnsi="Tahoma" w:cs="Tahoma"/>
          <w:lang w:eastAsia="it-IT"/>
        </w:rPr>
        <w:t xml:space="preserve">comunicazioni sociali della diocesi Acerra. </w:t>
      </w:r>
    </w:p>
    <w:p w14:paraId="0D20ABF6" w14:textId="77777777" w:rsidR="00937593" w:rsidRDefault="00937593" w:rsidP="00D743D0">
      <w:pPr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14:paraId="211F4227" w14:textId="1F5EF534" w:rsidR="00D743D0" w:rsidRDefault="004A4CEF" w:rsidP="00D743D0">
      <w:pPr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 w:rsidRPr="004A4CEF">
        <w:rPr>
          <w:rFonts w:ascii="Tahoma" w:eastAsia="Times New Roman" w:hAnsi="Tahoma" w:cs="Tahoma"/>
          <w:b/>
          <w:bCs/>
          <w:lang w:eastAsia="it-IT"/>
        </w:rPr>
        <w:t xml:space="preserve">L’appuntamento è per sabato 28 gennaio </w:t>
      </w:r>
      <w:r w:rsidR="007D1EFE">
        <w:rPr>
          <w:rFonts w:ascii="Tahoma" w:eastAsia="Times New Roman" w:hAnsi="Tahoma" w:cs="Tahoma"/>
          <w:b/>
          <w:bCs/>
          <w:lang w:eastAsia="it-IT"/>
        </w:rPr>
        <w:t xml:space="preserve">2023 </w:t>
      </w:r>
      <w:r w:rsidRPr="004A4CEF">
        <w:rPr>
          <w:rFonts w:ascii="Tahoma" w:eastAsia="Times New Roman" w:hAnsi="Tahoma" w:cs="Tahoma"/>
          <w:b/>
          <w:bCs/>
          <w:lang w:eastAsia="it-IT"/>
        </w:rPr>
        <w:t>alle ore 9.30 nella Biblioteca diocesana di Piazza Duomo ad Acerra</w:t>
      </w:r>
      <w:r>
        <w:rPr>
          <w:rFonts w:ascii="Tahoma" w:eastAsia="Times New Roman" w:hAnsi="Tahoma" w:cs="Tahoma"/>
          <w:lang w:eastAsia="it-IT"/>
        </w:rPr>
        <w:t xml:space="preserve">. </w:t>
      </w:r>
      <w:r w:rsidR="0030503F" w:rsidRPr="007B4282">
        <w:rPr>
          <w:rFonts w:ascii="Tahoma" w:hAnsi="Tahoma" w:cs="Tahoma"/>
        </w:rPr>
        <w:t xml:space="preserve">Intervengono </w:t>
      </w:r>
      <w:r w:rsidR="0030503F" w:rsidRPr="007B4282">
        <w:rPr>
          <w:rFonts w:ascii="Tahoma" w:eastAsia="Times New Roman" w:hAnsi="Tahoma" w:cs="Tahoma"/>
          <w:b/>
          <w:bCs/>
          <w:lang w:eastAsia="it-IT"/>
        </w:rPr>
        <w:t>Ottavio Lucarelli</w:t>
      </w:r>
      <w:r w:rsidR="0030503F" w:rsidRPr="007B4282">
        <w:rPr>
          <w:rFonts w:ascii="Tahoma" w:eastAsia="Times New Roman" w:hAnsi="Tahoma" w:cs="Tahoma"/>
          <w:lang w:eastAsia="it-IT"/>
        </w:rPr>
        <w:t>, giornalist</w:t>
      </w:r>
      <w:r w:rsidR="0030503F">
        <w:rPr>
          <w:rFonts w:ascii="Tahoma" w:eastAsia="Times New Roman" w:hAnsi="Tahoma" w:cs="Tahoma"/>
          <w:lang w:eastAsia="it-IT"/>
        </w:rPr>
        <w:t xml:space="preserve">a; </w:t>
      </w:r>
      <w:r w:rsidR="0030503F" w:rsidRPr="007B4282">
        <w:rPr>
          <w:rFonts w:ascii="Tahoma" w:eastAsia="Times New Roman" w:hAnsi="Tahoma" w:cs="Tahoma"/>
          <w:b/>
          <w:bCs/>
          <w:lang w:eastAsia="it-IT"/>
        </w:rPr>
        <w:t>Don Tonino Palmese</w:t>
      </w:r>
      <w:r w:rsidR="0030503F" w:rsidRPr="007B4282">
        <w:rPr>
          <w:rFonts w:ascii="Tahoma" w:eastAsia="Times New Roman" w:hAnsi="Tahoma" w:cs="Tahoma"/>
          <w:lang w:eastAsia="it-IT"/>
        </w:rPr>
        <w:t xml:space="preserve">, presidente </w:t>
      </w:r>
      <w:r w:rsidR="0030503F" w:rsidRPr="00937593">
        <w:rPr>
          <w:rFonts w:ascii="Tahoma" w:eastAsia="Times New Roman" w:hAnsi="Tahoma" w:cs="Tahoma"/>
          <w:lang w:eastAsia="it-IT"/>
        </w:rPr>
        <w:t>Fondazione</w:t>
      </w:r>
      <w:r w:rsidR="0030503F" w:rsidRPr="0030503F">
        <w:rPr>
          <w:rFonts w:ascii="Tahoma" w:eastAsia="Times New Roman" w:hAnsi="Tahoma" w:cs="Tahoma"/>
          <w:i/>
          <w:iCs/>
          <w:lang w:eastAsia="it-IT"/>
        </w:rPr>
        <w:t xml:space="preserve"> Polis</w:t>
      </w:r>
      <w:r w:rsidR="0030503F">
        <w:rPr>
          <w:rFonts w:ascii="Tahoma" w:eastAsia="Times New Roman" w:hAnsi="Tahoma" w:cs="Tahoma"/>
          <w:lang w:eastAsia="it-IT"/>
        </w:rPr>
        <w:t>;</w:t>
      </w:r>
      <w:r w:rsidR="0030503F" w:rsidRPr="00204C65">
        <w:rPr>
          <w:rFonts w:ascii="Tahoma" w:eastAsia="Times New Roman" w:hAnsi="Tahoma" w:cs="Tahoma"/>
          <w:b/>
          <w:bCs/>
          <w:lang w:eastAsia="it-IT"/>
        </w:rPr>
        <w:t xml:space="preserve"> </w:t>
      </w:r>
      <w:r w:rsidR="0030503F" w:rsidRPr="007B4282">
        <w:rPr>
          <w:rFonts w:ascii="Tahoma" w:eastAsia="Times New Roman" w:hAnsi="Tahoma" w:cs="Tahoma"/>
          <w:b/>
          <w:bCs/>
          <w:lang w:eastAsia="it-IT"/>
        </w:rPr>
        <w:t>Guido Pocobelli Ragosta</w:t>
      </w:r>
      <w:r w:rsidR="0030503F">
        <w:rPr>
          <w:rFonts w:ascii="Tahoma" w:eastAsia="Times New Roman" w:hAnsi="Tahoma" w:cs="Tahoma"/>
          <w:b/>
          <w:bCs/>
          <w:lang w:eastAsia="it-IT"/>
        </w:rPr>
        <w:t>,</w:t>
      </w:r>
      <w:r w:rsidR="0030503F" w:rsidRPr="007B4282">
        <w:rPr>
          <w:rFonts w:ascii="Tahoma" w:eastAsia="Times New Roman" w:hAnsi="Tahoma" w:cs="Tahoma"/>
          <w:lang w:eastAsia="it-IT"/>
        </w:rPr>
        <w:t xml:space="preserve"> Presidente </w:t>
      </w:r>
      <w:r w:rsidR="0030503F" w:rsidRPr="0030503F">
        <w:rPr>
          <w:rFonts w:ascii="Tahoma" w:eastAsia="Times New Roman" w:hAnsi="Tahoma" w:cs="Tahoma"/>
          <w:i/>
          <w:iCs/>
          <w:lang w:eastAsia="it-IT"/>
        </w:rPr>
        <w:t>Ucsi</w:t>
      </w:r>
      <w:r w:rsidR="0030503F" w:rsidRPr="007B4282">
        <w:rPr>
          <w:rFonts w:ascii="Tahoma" w:eastAsia="Times New Roman" w:hAnsi="Tahoma" w:cs="Tahoma"/>
          <w:lang w:eastAsia="it-IT"/>
        </w:rPr>
        <w:t xml:space="preserve"> Campania, vicecaporedattore Tgr Campania</w:t>
      </w:r>
      <w:r w:rsidR="0030503F">
        <w:rPr>
          <w:rFonts w:ascii="Tahoma" w:eastAsia="Times New Roman" w:hAnsi="Tahoma" w:cs="Tahoma"/>
          <w:lang w:eastAsia="it-IT"/>
        </w:rPr>
        <w:t xml:space="preserve">. </w:t>
      </w:r>
      <w:r w:rsidR="0030503F" w:rsidRPr="007B4282">
        <w:rPr>
          <w:rFonts w:ascii="Tahoma" w:eastAsia="Times New Roman" w:hAnsi="Tahoma" w:cs="Tahoma"/>
          <w:lang w:eastAsia="it-IT"/>
        </w:rPr>
        <w:t>Conclude</w:t>
      </w:r>
      <w:r w:rsidR="0030503F">
        <w:rPr>
          <w:rFonts w:ascii="Tahoma" w:eastAsia="Times New Roman" w:hAnsi="Tahoma" w:cs="Tahoma"/>
          <w:lang w:eastAsia="it-IT"/>
        </w:rPr>
        <w:t xml:space="preserve"> </w:t>
      </w:r>
      <w:r w:rsidR="0030503F" w:rsidRPr="007B4282">
        <w:rPr>
          <w:rFonts w:ascii="Tahoma" w:eastAsia="Times New Roman" w:hAnsi="Tahoma" w:cs="Tahoma"/>
          <w:b/>
          <w:bCs/>
          <w:lang w:eastAsia="it-IT"/>
        </w:rPr>
        <w:t>Antonio Di Donna</w:t>
      </w:r>
      <w:r w:rsidR="0030503F">
        <w:rPr>
          <w:rFonts w:ascii="Tahoma" w:eastAsia="Times New Roman" w:hAnsi="Tahoma" w:cs="Tahoma"/>
          <w:b/>
          <w:bCs/>
          <w:lang w:eastAsia="it-IT"/>
        </w:rPr>
        <w:t>,</w:t>
      </w:r>
      <w:r w:rsidR="0030503F" w:rsidRPr="007B4282">
        <w:rPr>
          <w:rFonts w:ascii="Tahoma" w:eastAsia="Times New Roman" w:hAnsi="Tahoma" w:cs="Tahoma"/>
          <w:lang w:eastAsia="it-IT"/>
        </w:rPr>
        <w:t xml:space="preserve"> </w:t>
      </w:r>
      <w:r w:rsidR="00937593">
        <w:rPr>
          <w:rFonts w:ascii="Tahoma" w:eastAsia="Times New Roman" w:hAnsi="Tahoma" w:cs="Tahoma"/>
          <w:lang w:eastAsia="it-IT"/>
        </w:rPr>
        <w:t>V</w:t>
      </w:r>
      <w:r w:rsidR="0030503F" w:rsidRPr="007B4282">
        <w:rPr>
          <w:rFonts w:ascii="Tahoma" w:eastAsia="Times New Roman" w:hAnsi="Tahoma" w:cs="Tahoma"/>
          <w:lang w:eastAsia="it-IT"/>
        </w:rPr>
        <w:t>escovo di Acerra, Presidente della Conferenza episcopale campana</w:t>
      </w:r>
      <w:r w:rsidR="0030503F">
        <w:rPr>
          <w:rFonts w:ascii="Tahoma" w:eastAsia="Times New Roman" w:hAnsi="Tahoma" w:cs="Tahoma"/>
          <w:lang w:eastAsia="it-IT"/>
        </w:rPr>
        <w:t>.</w:t>
      </w:r>
    </w:p>
    <w:p w14:paraId="06CA6671" w14:textId="77777777" w:rsidR="000C3000" w:rsidRDefault="000C3000" w:rsidP="00D743D0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12F9C65F" w14:textId="2EB933E9" w:rsidR="00204C65" w:rsidRPr="007B4282" w:rsidRDefault="009223C9" w:rsidP="000C3000">
      <w:pPr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 w:rsidRPr="009223C9">
        <w:rPr>
          <w:rFonts w:ascii="Tahoma" w:eastAsia="Times New Roman" w:hAnsi="Tahoma" w:cs="Tahoma"/>
          <w:lang w:eastAsia="it-IT"/>
        </w:rPr>
        <w:t xml:space="preserve">La Giornata </w:t>
      </w:r>
      <w:r w:rsidR="000C3000">
        <w:rPr>
          <w:rFonts w:ascii="Tahoma" w:eastAsia="Times New Roman" w:hAnsi="Tahoma" w:cs="Tahoma"/>
          <w:lang w:eastAsia="it-IT"/>
        </w:rPr>
        <w:t>m</w:t>
      </w:r>
      <w:r w:rsidRPr="009223C9">
        <w:rPr>
          <w:rFonts w:ascii="Tahoma" w:eastAsia="Times New Roman" w:hAnsi="Tahoma" w:cs="Tahoma"/>
          <w:lang w:eastAsia="it-IT"/>
        </w:rPr>
        <w:t xml:space="preserve">ondiale delle </w:t>
      </w:r>
      <w:r w:rsidR="000C3000">
        <w:rPr>
          <w:rFonts w:ascii="Tahoma" w:eastAsia="Times New Roman" w:hAnsi="Tahoma" w:cs="Tahoma"/>
          <w:lang w:eastAsia="it-IT"/>
        </w:rPr>
        <w:t>c</w:t>
      </w:r>
      <w:r w:rsidRPr="009223C9">
        <w:rPr>
          <w:rFonts w:ascii="Tahoma" w:eastAsia="Times New Roman" w:hAnsi="Tahoma" w:cs="Tahoma"/>
          <w:lang w:eastAsia="it-IT"/>
        </w:rPr>
        <w:t xml:space="preserve">omunicazioni </w:t>
      </w:r>
      <w:r w:rsidR="000C3000">
        <w:rPr>
          <w:rFonts w:ascii="Tahoma" w:eastAsia="Times New Roman" w:hAnsi="Tahoma" w:cs="Tahoma"/>
          <w:lang w:eastAsia="it-IT"/>
        </w:rPr>
        <w:t>s</w:t>
      </w:r>
      <w:r w:rsidRPr="009223C9">
        <w:rPr>
          <w:rFonts w:ascii="Tahoma" w:eastAsia="Times New Roman" w:hAnsi="Tahoma" w:cs="Tahoma"/>
          <w:lang w:eastAsia="it-IT"/>
        </w:rPr>
        <w:t xml:space="preserve">ociali, è la giornata che la Chiesa cattolica dedica </w:t>
      </w:r>
      <w:r w:rsidR="000C3000">
        <w:rPr>
          <w:rFonts w:ascii="Tahoma" w:eastAsia="Times New Roman" w:hAnsi="Tahoma" w:cs="Tahoma"/>
          <w:lang w:eastAsia="it-IT"/>
        </w:rPr>
        <w:t xml:space="preserve">ogni anno </w:t>
      </w:r>
      <w:r w:rsidRPr="009223C9">
        <w:rPr>
          <w:rFonts w:ascii="Tahoma" w:eastAsia="Times New Roman" w:hAnsi="Tahoma" w:cs="Tahoma"/>
          <w:lang w:eastAsia="it-IT"/>
        </w:rPr>
        <w:t>alla riflessione sull</w:t>
      </w:r>
      <w:r w:rsidR="000C3000">
        <w:rPr>
          <w:rFonts w:ascii="Tahoma" w:eastAsia="Times New Roman" w:hAnsi="Tahoma" w:cs="Tahoma"/>
          <w:lang w:eastAsia="it-IT"/>
        </w:rPr>
        <w:t>’</w:t>
      </w:r>
      <w:r w:rsidRPr="009223C9">
        <w:rPr>
          <w:rFonts w:ascii="Tahoma" w:eastAsia="Times New Roman" w:hAnsi="Tahoma" w:cs="Tahoma"/>
          <w:lang w:eastAsia="it-IT"/>
        </w:rPr>
        <w:t>impiego degli strumenti di comunicazione sociale.</w:t>
      </w:r>
      <w:r w:rsidR="000C3000">
        <w:rPr>
          <w:rFonts w:ascii="Tahoma" w:eastAsia="Times New Roman" w:hAnsi="Tahoma" w:cs="Tahoma"/>
          <w:lang w:eastAsia="it-IT"/>
        </w:rPr>
        <w:t xml:space="preserve"> L</w:t>
      </w:r>
      <w:r w:rsidRPr="009223C9">
        <w:rPr>
          <w:rFonts w:ascii="Tahoma" w:eastAsia="Times New Roman" w:hAnsi="Tahoma" w:cs="Tahoma"/>
          <w:lang w:eastAsia="it-IT"/>
        </w:rPr>
        <w:t>’annuncio del tema avviene il 29 settembre, festa degli Arcangeli Michele, Raffaele e Gabriele.</w:t>
      </w:r>
      <w:r w:rsidR="000C3000">
        <w:rPr>
          <w:rFonts w:ascii="Tahoma" w:eastAsia="Times New Roman" w:hAnsi="Tahoma" w:cs="Tahoma"/>
          <w:lang w:eastAsia="it-IT"/>
        </w:rPr>
        <w:t xml:space="preserve"> Tradizionalmente </w:t>
      </w:r>
      <w:r w:rsidRPr="009223C9">
        <w:rPr>
          <w:rFonts w:ascii="Tahoma" w:eastAsia="Times New Roman" w:hAnsi="Tahoma" w:cs="Tahoma"/>
          <w:lang w:eastAsia="it-IT"/>
        </w:rPr>
        <w:t>il Santo Padre rend</w:t>
      </w:r>
      <w:r w:rsidR="000C3000">
        <w:rPr>
          <w:rFonts w:ascii="Tahoma" w:eastAsia="Times New Roman" w:hAnsi="Tahoma" w:cs="Tahoma"/>
          <w:lang w:eastAsia="it-IT"/>
        </w:rPr>
        <w:t>e</w:t>
      </w:r>
      <w:r w:rsidRPr="009223C9">
        <w:rPr>
          <w:rFonts w:ascii="Tahoma" w:eastAsia="Times New Roman" w:hAnsi="Tahoma" w:cs="Tahoma"/>
          <w:lang w:eastAsia="it-IT"/>
        </w:rPr>
        <w:t xml:space="preserve"> pubblico il suo Messaggio nella giornata dedicata alla memoria di San Francesco di Sales, patrono dei giornalisti, il 24 gennaio.</w:t>
      </w:r>
      <w:r w:rsidR="000C3000">
        <w:rPr>
          <w:rFonts w:ascii="Tahoma" w:eastAsia="Times New Roman" w:hAnsi="Tahoma" w:cs="Tahoma"/>
          <w:lang w:eastAsia="it-IT"/>
        </w:rPr>
        <w:t xml:space="preserve"> La Giornata viene poi celebrata </w:t>
      </w:r>
      <w:r w:rsidRPr="009223C9">
        <w:rPr>
          <w:rFonts w:ascii="Tahoma" w:eastAsia="Times New Roman" w:hAnsi="Tahoma" w:cs="Tahoma"/>
          <w:lang w:eastAsia="it-IT"/>
        </w:rPr>
        <w:t>solitamente la domenica che precede la Pentecoste.</w:t>
      </w:r>
    </w:p>
    <w:p w14:paraId="526F4684" w14:textId="20A23DF7" w:rsidR="00A85E30" w:rsidRDefault="00D4209D" w:rsidP="00D42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it-IT"/>
        </w:rPr>
      </w:pPr>
      <w:r w:rsidRPr="00D4209D">
        <w:rPr>
          <w:rFonts w:ascii="Tahoma" w:eastAsia="Times New Roman" w:hAnsi="Tahoma" w:cs="Tahoma"/>
          <w:b/>
          <w:bCs/>
          <w:lang w:eastAsia="it-IT"/>
        </w:rPr>
        <w:t>La partecipazione all’incontro del 28 gennaio ad Acerra d</w:t>
      </w:r>
      <w:r w:rsidR="00052662">
        <w:rPr>
          <w:rFonts w:ascii="Tahoma" w:eastAsia="Times New Roman" w:hAnsi="Tahoma" w:cs="Tahoma"/>
          <w:b/>
          <w:bCs/>
          <w:lang w:eastAsia="it-IT"/>
        </w:rPr>
        <w:t>à</w:t>
      </w:r>
      <w:r w:rsidRPr="00D4209D">
        <w:rPr>
          <w:rFonts w:ascii="Tahoma" w:eastAsia="Times New Roman" w:hAnsi="Tahoma" w:cs="Tahoma"/>
          <w:b/>
          <w:bCs/>
          <w:lang w:eastAsia="it-IT"/>
        </w:rPr>
        <w:t xml:space="preserve"> diritto a crediti per la formazione obbligatoria dei giornalisti. Per chi raggiunge Acerra con la macchina si consigli</w:t>
      </w:r>
      <w:r w:rsidR="00052662">
        <w:rPr>
          <w:rFonts w:ascii="Tahoma" w:eastAsia="Times New Roman" w:hAnsi="Tahoma" w:cs="Tahoma"/>
          <w:b/>
          <w:bCs/>
          <w:lang w:eastAsia="it-IT"/>
        </w:rPr>
        <w:t>a</w:t>
      </w:r>
      <w:r w:rsidRPr="00D4209D">
        <w:rPr>
          <w:rFonts w:ascii="Tahoma" w:eastAsia="Times New Roman" w:hAnsi="Tahoma" w:cs="Tahoma"/>
          <w:b/>
          <w:bCs/>
          <w:lang w:eastAsia="it-IT"/>
        </w:rPr>
        <w:t xml:space="preserve"> il parcheggio gratuito presso la stazione ferroviaria al termine di via Pulcrano.</w:t>
      </w:r>
    </w:p>
    <w:p w14:paraId="608771D9" w14:textId="77777777" w:rsidR="00D41BDD" w:rsidRDefault="00D41BDD" w:rsidP="00D42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lang w:eastAsia="it-IT"/>
        </w:rPr>
      </w:pPr>
    </w:p>
    <w:p w14:paraId="271D9E97" w14:textId="539399FD" w:rsidR="00AA1CF4" w:rsidRDefault="00AA1CF4" w:rsidP="00D42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lang w:eastAsia="it-IT"/>
        </w:rPr>
      </w:pPr>
      <w:r w:rsidRPr="00AA1CF4">
        <w:rPr>
          <w:rFonts w:ascii="Tahoma" w:eastAsia="Times New Roman" w:hAnsi="Tahoma" w:cs="Tahoma"/>
          <w:i/>
          <w:iCs/>
          <w:lang w:eastAsia="it-IT"/>
        </w:rPr>
        <w:t>Acerra 24 gennaio 2023</w:t>
      </w:r>
    </w:p>
    <w:p w14:paraId="2D030CE5" w14:textId="3B2921F5" w:rsidR="00AA1CF4" w:rsidRDefault="00AA1CF4" w:rsidP="00AA1CF4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it-IT"/>
        </w:rPr>
      </w:pPr>
      <w:r>
        <w:rPr>
          <w:rFonts w:ascii="Tahoma" w:eastAsia="Times New Roman" w:hAnsi="Tahoma" w:cs="Tahoma"/>
          <w:b/>
          <w:bCs/>
          <w:lang w:eastAsia="it-IT"/>
        </w:rPr>
        <w:t>Antonio Pintauro</w:t>
      </w:r>
    </w:p>
    <w:p w14:paraId="5EF162F0" w14:textId="72AD5D39" w:rsidR="00C542D3" w:rsidRPr="007B4282" w:rsidRDefault="00AA1CF4" w:rsidP="008E1FB2">
      <w:pPr>
        <w:spacing w:after="0" w:line="240" w:lineRule="auto"/>
        <w:jc w:val="right"/>
        <w:rPr>
          <w:rFonts w:ascii="Tahoma" w:eastAsia="Times New Roman" w:hAnsi="Tahoma" w:cs="Tahoma"/>
          <w:lang w:eastAsia="it-IT"/>
        </w:rPr>
      </w:pPr>
      <w:r w:rsidRPr="00AA1CF4">
        <w:rPr>
          <w:rFonts w:ascii="Tahoma" w:eastAsia="Times New Roman" w:hAnsi="Tahoma" w:cs="Tahoma"/>
          <w:lang w:eastAsia="it-IT"/>
        </w:rPr>
        <w:t>Ucs diocesi di Acerra</w:t>
      </w:r>
      <w:r>
        <w:rPr>
          <w:rFonts w:ascii="Tahoma" w:eastAsia="Times New Roman" w:hAnsi="Tahoma" w:cs="Tahoma"/>
          <w:lang w:eastAsia="it-IT"/>
        </w:rPr>
        <w:t xml:space="preserve"> – </w:t>
      </w:r>
      <w:r w:rsidRPr="00AA1CF4">
        <w:rPr>
          <w:rFonts w:ascii="Tahoma" w:eastAsia="Times New Roman" w:hAnsi="Tahoma" w:cs="Tahoma"/>
          <w:lang w:eastAsia="it-IT"/>
        </w:rPr>
        <w:t>3336642406</w:t>
      </w:r>
    </w:p>
    <w:sectPr w:rsidR="00C542D3" w:rsidRPr="007B4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B4"/>
    <w:rsid w:val="00052662"/>
    <w:rsid w:val="000B57E5"/>
    <w:rsid w:val="000C2719"/>
    <w:rsid w:val="000C3000"/>
    <w:rsid w:val="001E0565"/>
    <w:rsid w:val="00204C65"/>
    <w:rsid w:val="00281BD1"/>
    <w:rsid w:val="0030503F"/>
    <w:rsid w:val="004A4CEF"/>
    <w:rsid w:val="004B2CB4"/>
    <w:rsid w:val="004C518A"/>
    <w:rsid w:val="005233FD"/>
    <w:rsid w:val="00562EB3"/>
    <w:rsid w:val="005D5CDB"/>
    <w:rsid w:val="005F789D"/>
    <w:rsid w:val="00762F6E"/>
    <w:rsid w:val="007B4282"/>
    <w:rsid w:val="007D1EFE"/>
    <w:rsid w:val="007E13A3"/>
    <w:rsid w:val="008E1FB2"/>
    <w:rsid w:val="009223C9"/>
    <w:rsid w:val="00937593"/>
    <w:rsid w:val="00A83D84"/>
    <w:rsid w:val="00A85E30"/>
    <w:rsid w:val="00A87BE4"/>
    <w:rsid w:val="00AA1CF4"/>
    <w:rsid w:val="00AE64E8"/>
    <w:rsid w:val="00C542D3"/>
    <w:rsid w:val="00D41BDD"/>
    <w:rsid w:val="00D4209D"/>
    <w:rsid w:val="00D600E8"/>
    <w:rsid w:val="00D743D0"/>
    <w:rsid w:val="00EF55E3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E432"/>
  <w15:chartTrackingRefBased/>
  <w15:docId w15:val="{C8427583-4F13-4AC2-9D36-556CA88A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4B2C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B2CB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2CB4"/>
    <w:rPr>
      <w:b/>
      <w:bCs/>
    </w:rPr>
  </w:style>
  <w:style w:type="character" w:customStyle="1" w:styleId="el-tag">
    <w:name w:val="el-tag"/>
    <w:basedOn w:val="Carpredefinitoparagrafo"/>
    <w:rsid w:val="004B2CB4"/>
  </w:style>
  <w:style w:type="paragraph" w:styleId="NormaleWeb">
    <w:name w:val="Normal (Web)"/>
    <w:basedOn w:val="Normale"/>
    <w:uiPriority w:val="99"/>
    <w:semiHidden/>
    <w:unhideWhenUsed/>
    <w:rsid w:val="004B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Pintauro</dc:creator>
  <cp:keywords/>
  <dc:description/>
  <cp:lastModifiedBy>UCS</cp:lastModifiedBy>
  <cp:revision>27</cp:revision>
  <cp:lastPrinted>2023-01-23T12:31:00Z</cp:lastPrinted>
  <dcterms:created xsi:type="dcterms:W3CDTF">2023-01-20T11:34:00Z</dcterms:created>
  <dcterms:modified xsi:type="dcterms:W3CDTF">2023-01-23T12:41:00Z</dcterms:modified>
</cp:coreProperties>
</file>