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D8E7" w14:textId="77777777" w:rsidR="00767F8F" w:rsidRPr="00767F8F" w:rsidRDefault="00767F8F" w:rsidP="00767F8F">
      <w:pPr>
        <w:jc w:val="center"/>
        <w:rPr>
          <w:rFonts w:asciiTheme="minorHAnsi" w:hAnsiTheme="minorHAnsi" w:cstheme="minorHAnsi"/>
          <w:b/>
          <w:i/>
          <w:sz w:val="28"/>
          <w:szCs w:val="28"/>
        </w:rPr>
      </w:pPr>
      <w:r w:rsidRPr="00767F8F">
        <w:rPr>
          <w:rFonts w:asciiTheme="minorHAnsi" w:hAnsiTheme="minorHAnsi" w:cstheme="minorHAnsi"/>
          <w:b/>
          <w:i/>
          <w:sz w:val="28"/>
          <w:szCs w:val="28"/>
        </w:rPr>
        <w:t>“Cadde sulla buona terra e diede frutto”</w:t>
      </w:r>
    </w:p>
    <w:p w14:paraId="6187020A" w14:textId="77777777" w:rsidR="00767F8F" w:rsidRPr="00767F8F" w:rsidRDefault="00767F8F" w:rsidP="00767F8F">
      <w:pPr>
        <w:jc w:val="center"/>
        <w:rPr>
          <w:rFonts w:asciiTheme="minorHAnsi" w:hAnsiTheme="minorHAnsi" w:cstheme="minorHAnsi"/>
          <w:b/>
          <w:i/>
          <w:sz w:val="28"/>
          <w:szCs w:val="28"/>
        </w:rPr>
      </w:pPr>
      <w:r w:rsidRPr="00767F8F">
        <w:rPr>
          <w:rFonts w:asciiTheme="minorHAnsi" w:hAnsiTheme="minorHAnsi" w:cstheme="minorHAnsi"/>
          <w:b/>
          <w:i/>
          <w:sz w:val="28"/>
          <w:szCs w:val="28"/>
        </w:rPr>
        <w:t>(Mc 4,8)</w:t>
      </w:r>
    </w:p>
    <w:p w14:paraId="41F3C101" w14:textId="77777777" w:rsidR="00767F8F" w:rsidRPr="00767F8F" w:rsidRDefault="00767F8F" w:rsidP="00767F8F">
      <w:pPr>
        <w:jc w:val="both"/>
        <w:rPr>
          <w:rFonts w:asciiTheme="minorHAnsi" w:hAnsiTheme="minorHAnsi" w:cstheme="minorHAnsi"/>
          <w:b/>
        </w:rPr>
      </w:pPr>
    </w:p>
    <w:p w14:paraId="3F4016AF" w14:textId="13E1B81B" w:rsidR="00767F8F" w:rsidRPr="00767F8F" w:rsidRDefault="00767F8F" w:rsidP="00767F8F">
      <w:pPr>
        <w:rPr>
          <w:rFonts w:asciiTheme="minorHAnsi" w:hAnsiTheme="minorHAnsi" w:cstheme="minorHAnsi"/>
          <w:b/>
        </w:rPr>
      </w:pPr>
      <w:r w:rsidRPr="00767F8F">
        <w:rPr>
          <w:rFonts w:asciiTheme="minorHAnsi" w:hAnsiTheme="minorHAnsi" w:cstheme="minorHAnsi"/>
          <w:b/>
          <w:u w:val="single"/>
        </w:rPr>
        <w:t>I</w:t>
      </w:r>
      <w:r w:rsidRPr="00767F8F">
        <w:rPr>
          <w:rFonts w:asciiTheme="minorHAnsi" w:hAnsiTheme="minorHAnsi" w:cstheme="minorHAnsi"/>
          <w:b/>
          <w:u w:val="single"/>
        </w:rPr>
        <w:t>I</w:t>
      </w:r>
      <w:r w:rsidRPr="00767F8F">
        <w:rPr>
          <w:rFonts w:asciiTheme="minorHAnsi" w:hAnsiTheme="minorHAnsi" w:cstheme="minorHAnsi"/>
          <w:b/>
          <w:u w:val="single"/>
        </w:rPr>
        <w:t>° incontro</w:t>
      </w:r>
    </w:p>
    <w:p w14:paraId="53CB9C55" w14:textId="77777777" w:rsidR="00F738DE" w:rsidRPr="00767F8F" w:rsidRDefault="00F738DE" w:rsidP="00F738DE">
      <w:pPr>
        <w:jc w:val="both"/>
        <w:rPr>
          <w:rFonts w:asciiTheme="minorHAnsi" w:hAnsiTheme="minorHAnsi" w:cstheme="minorHAnsi"/>
        </w:rPr>
      </w:pPr>
      <w:r w:rsidRPr="00767F8F">
        <w:rPr>
          <w:rFonts w:asciiTheme="minorHAnsi" w:hAnsiTheme="minorHAnsi" w:cstheme="minorHAnsi"/>
        </w:rPr>
        <w:t>Non si è genitori per caso, ma per scelta. È Dio che chiama i genitori a collaborare nella creazione della vita, prendendo in consegna una vita che viene affidata loro, una vita che sta a cuore a Lui prima che ad ogni altro, a Lui che la segue nel suo Amore provvidenziale.</w:t>
      </w:r>
    </w:p>
    <w:p w14:paraId="45394DCF" w14:textId="489B6E30" w:rsidR="00F738DE" w:rsidRPr="00767F8F" w:rsidRDefault="00F738DE" w:rsidP="00F738DE">
      <w:pPr>
        <w:jc w:val="both"/>
        <w:rPr>
          <w:rFonts w:asciiTheme="minorHAnsi" w:hAnsiTheme="minorHAnsi" w:cstheme="minorHAnsi"/>
        </w:rPr>
      </w:pPr>
      <w:r w:rsidRPr="00767F8F">
        <w:rPr>
          <w:rFonts w:asciiTheme="minorHAnsi" w:hAnsiTheme="minorHAnsi" w:cstheme="minorHAnsi"/>
        </w:rPr>
        <w:t>I genitori riprendendo consapevolezza dell’importante compito a cui sono chiamati, riscoprono che l’essere genitori significa collaborare al progetto di Dio che dona la vita, accogliere i figli come dono, scoprire gli atteggiamenti e i comportamenti che fanno vivere il rapporto con i figli come atto di completa donazione.</w:t>
      </w:r>
    </w:p>
    <w:p w14:paraId="18B310D1" w14:textId="1608FF2A" w:rsidR="00767F8F" w:rsidRPr="00767F8F" w:rsidRDefault="00F738DE" w:rsidP="00767F8F">
      <w:pPr>
        <w:jc w:val="both"/>
        <w:rPr>
          <w:rFonts w:asciiTheme="minorHAnsi" w:hAnsiTheme="minorHAnsi" w:cstheme="minorHAnsi"/>
        </w:rPr>
      </w:pPr>
      <w:r w:rsidRPr="00767F8F">
        <w:rPr>
          <w:rFonts w:asciiTheme="minorHAnsi" w:hAnsiTheme="minorHAnsi" w:cstheme="minorHAnsi"/>
        </w:rPr>
        <w:t>Si tratta di accogliere il seme che, gettato nel cuore di ognuno, deve poter trovare un terreno buono per dare frutto. Nello stesso tempo, però, Dio chiede ai genitori di trasmettere quel seme ai figli, per fare in modo che diventino, a loro volta, terreni buoni che custodiscano e diano sostegno al seme ricevuto</w:t>
      </w:r>
      <w:r w:rsidR="00767F8F" w:rsidRPr="00767F8F">
        <w:rPr>
          <w:rFonts w:asciiTheme="minorHAnsi" w:hAnsiTheme="minorHAnsi" w:cstheme="minorHAnsi"/>
        </w:rPr>
        <w:t xml:space="preserve">. </w:t>
      </w:r>
    </w:p>
    <w:p w14:paraId="5ED30E31" w14:textId="77777777" w:rsidR="00767F8F" w:rsidRPr="00767F8F" w:rsidRDefault="00767F8F" w:rsidP="00767F8F">
      <w:pPr>
        <w:jc w:val="both"/>
        <w:rPr>
          <w:rFonts w:asciiTheme="minorHAnsi" w:hAnsiTheme="minorHAnsi" w:cstheme="minorHAnsi"/>
        </w:rPr>
      </w:pPr>
    </w:p>
    <w:p w14:paraId="61D45E91" w14:textId="77777777" w:rsidR="00767F8F" w:rsidRPr="00767F8F" w:rsidRDefault="00767F8F" w:rsidP="00767F8F">
      <w:pPr>
        <w:rPr>
          <w:rFonts w:asciiTheme="minorHAnsi" w:hAnsiTheme="minorHAnsi" w:cstheme="minorHAnsi"/>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67F8F" w:rsidRPr="00767F8F" w14:paraId="7A37367F" w14:textId="77777777" w:rsidTr="00F30801">
        <w:tc>
          <w:tcPr>
            <w:tcW w:w="2835" w:type="dxa"/>
            <w:shd w:val="clear" w:color="auto" w:fill="auto"/>
          </w:tcPr>
          <w:p w14:paraId="55EB732E" w14:textId="2A04EDC3" w:rsidR="00767F8F" w:rsidRPr="00F738DE" w:rsidRDefault="00767F8F" w:rsidP="00B95120">
            <w:pPr>
              <w:rPr>
                <w:rFonts w:asciiTheme="minorHAnsi" w:hAnsiTheme="minorHAnsi" w:cstheme="minorHAnsi"/>
                <w:b/>
                <w:bCs/>
              </w:rPr>
            </w:pPr>
            <w:r w:rsidRPr="00767F8F">
              <w:rPr>
                <w:rFonts w:asciiTheme="minorHAnsi" w:hAnsiTheme="minorHAnsi" w:cstheme="minorHAnsi"/>
                <w:b/>
                <w:bCs/>
              </w:rPr>
              <w:t xml:space="preserve">Accoglienza </w:t>
            </w:r>
          </w:p>
        </w:tc>
        <w:tc>
          <w:tcPr>
            <w:tcW w:w="7371" w:type="dxa"/>
            <w:shd w:val="clear" w:color="auto" w:fill="auto"/>
          </w:tcPr>
          <w:p w14:paraId="7229A194" w14:textId="77777777" w:rsidR="00767F8F" w:rsidRPr="00123E70" w:rsidRDefault="00767F8F" w:rsidP="00B95120">
            <w:pPr>
              <w:jc w:val="both"/>
              <w:rPr>
                <w:rFonts w:asciiTheme="minorHAnsi" w:hAnsiTheme="minorHAnsi" w:cstheme="minorHAnsi"/>
                <w:sz w:val="20"/>
                <w:szCs w:val="20"/>
              </w:rPr>
            </w:pPr>
            <w:r w:rsidRPr="00123E70">
              <w:rPr>
                <w:rFonts w:asciiTheme="minorHAnsi" w:hAnsiTheme="minorHAnsi" w:cstheme="minorHAnsi"/>
                <w:sz w:val="20"/>
                <w:szCs w:val="20"/>
              </w:rPr>
              <w:t xml:space="preserve">La sala dell’incontro va preparata in modo da essere accogliente. </w:t>
            </w:r>
          </w:p>
          <w:p w14:paraId="44AE9FDA" w14:textId="1464980B" w:rsidR="00F738DE" w:rsidRPr="00123E70" w:rsidRDefault="00F738DE" w:rsidP="00B95120">
            <w:pPr>
              <w:jc w:val="both"/>
              <w:rPr>
                <w:rFonts w:asciiTheme="minorHAnsi" w:hAnsiTheme="minorHAnsi" w:cstheme="minorHAnsi"/>
                <w:sz w:val="20"/>
                <w:szCs w:val="20"/>
              </w:rPr>
            </w:pPr>
          </w:p>
        </w:tc>
      </w:tr>
      <w:tr w:rsidR="00767F8F" w:rsidRPr="00767F8F" w14:paraId="31325C54" w14:textId="77777777" w:rsidTr="00F30801">
        <w:tc>
          <w:tcPr>
            <w:tcW w:w="2835" w:type="dxa"/>
            <w:shd w:val="clear" w:color="auto" w:fill="auto"/>
          </w:tcPr>
          <w:p w14:paraId="3332B134" w14:textId="77777777" w:rsidR="00767F8F" w:rsidRPr="00767F8F" w:rsidRDefault="00767F8F" w:rsidP="00B95120">
            <w:pPr>
              <w:rPr>
                <w:rFonts w:asciiTheme="minorHAnsi" w:hAnsiTheme="minorHAnsi" w:cstheme="minorHAnsi"/>
                <w:b/>
              </w:rPr>
            </w:pPr>
            <w:r w:rsidRPr="00767F8F">
              <w:rPr>
                <w:rFonts w:asciiTheme="minorHAnsi" w:hAnsiTheme="minorHAnsi" w:cstheme="minorHAnsi"/>
                <w:b/>
              </w:rPr>
              <w:t>Titolo dell’incontro</w:t>
            </w:r>
          </w:p>
        </w:tc>
        <w:tc>
          <w:tcPr>
            <w:tcW w:w="7371" w:type="dxa"/>
            <w:shd w:val="clear" w:color="auto" w:fill="auto"/>
          </w:tcPr>
          <w:p w14:paraId="2C480872" w14:textId="77777777" w:rsidR="00767F8F" w:rsidRPr="00123E70" w:rsidRDefault="00F738DE" w:rsidP="00B95120">
            <w:pPr>
              <w:jc w:val="both"/>
              <w:rPr>
                <w:rFonts w:asciiTheme="minorHAnsi" w:hAnsiTheme="minorHAnsi" w:cstheme="minorHAnsi"/>
                <w:b/>
                <w:sz w:val="20"/>
                <w:szCs w:val="20"/>
              </w:rPr>
            </w:pPr>
            <w:r w:rsidRPr="00123E70">
              <w:rPr>
                <w:rFonts w:asciiTheme="minorHAnsi" w:hAnsiTheme="minorHAnsi" w:cstheme="minorHAnsi"/>
                <w:b/>
                <w:sz w:val="20"/>
                <w:szCs w:val="20"/>
              </w:rPr>
              <w:t>SEMINARE. Genitori alla maniera di Dio.</w:t>
            </w:r>
          </w:p>
          <w:p w14:paraId="3AC4F687" w14:textId="4228A4D3" w:rsidR="00F738DE" w:rsidRPr="00123E70" w:rsidRDefault="00F738DE" w:rsidP="00B95120">
            <w:pPr>
              <w:jc w:val="both"/>
              <w:rPr>
                <w:rFonts w:asciiTheme="minorHAnsi" w:hAnsiTheme="minorHAnsi" w:cstheme="minorHAnsi"/>
                <w:b/>
                <w:sz w:val="20"/>
                <w:szCs w:val="20"/>
              </w:rPr>
            </w:pPr>
          </w:p>
        </w:tc>
      </w:tr>
      <w:tr w:rsidR="00767F8F" w:rsidRPr="00767F8F" w14:paraId="48DFCD23" w14:textId="77777777" w:rsidTr="00F30801">
        <w:tc>
          <w:tcPr>
            <w:tcW w:w="2835" w:type="dxa"/>
            <w:shd w:val="clear" w:color="auto" w:fill="auto"/>
          </w:tcPr>
          <w:p w14:paraId="740CE0B3" w14:textId="77777777" w:rsidR="00767F8F" w:rsidRPr="00767F8F" w:rsidRDefault="00767F8F" w:rsidP="00B95120">
            <w:pPr>
              <w:rPr>
                <w:rFonts w:asciiTheme="minorHAnsi" w:hAnsiTheme="minorHAnsi" w:cstheme="minorHAnsi"/>
                <w:b/>
              </w:rPr>
            </w:pPr>
            <w:r w:rsidRPr="00767F8F">
              <w:rPr>
                <w:rFonts w:asciiTheme="minorHAnsi" w:hAnsiTheme="minorHAnsi" w:cstheme="minorHAnsi"/>
                <w:b/>
              </w:rPr>
              <w:t xml:space="preserve">Obiettivo e raccordo con l’insieme del progetto </w:t>
            </w:r>
          </w:p>
          <w:p w14:paraId="2D15193B" w14:textId="77777777" w:rsidR="00767F8F" w:rsidRPr="00767F8F" w:rsidRDefault="00767F8F" w:rsidP="00B95120">
            <w:pPr>
              <w:rPr>
                <w:rFonts w:asciiTheme="minorHAnsi" w:hAnsiTheme="minorHAnsi" w:cstheme="minorHAnsi"/>
                <w:b/>
              </w:rPr>
            </w:pPr>
            <w:r w:rsidRPr="00767F8F">
              <w:rPr>
                <w:rFonts w:asciiTheme="minorHAnsi" w:hAnsiTheme="minorHAnsi" w:cstheme="minorHAnsi"/>
                <w:b/>
              </w:rPr>
              <w:t>(5 minuti)</w:t>
            </w:r>
          </w:p>
        </w:tc>
        <w:tc>
          <w:tcPr>
            <w:tcW w:w="7371" w:type="dxa"/>
            <w:shd w:val="clear" w:color="auto" w:fill="auto"/>
          </w:tcPr>
          <w:p w14:paraId="62A1128D" w14:textId="39E14970" w:rsidR="00767F8F" w:rsidRPr="00123E70" w:rsidRDefault="00591531" w:rsidP="00B95120">
            <w:pPr>
              <w:jc w:val="both"/>
              <w:rPr>
                <w:rFonts w:asciiTheme="minorHAnsi" w:hAnsiTheme="minorHAnsi" w:cstheme="minorHAnsi"/>
                <w:sz w:val="20"/>
                <w:szCs w:val="20"/>
              </w:rPr>
            </w:pPr>
            <w:r w:rsidRPr="00123E70">
              <w:rPr>
                <w:rFonts w:asciiTheme="minorHAnsi" w:hAnsiTheme="minorHAnsi" w:cstheme="minorHAnsi"/>
                <w:sz w:val="20"/>
                <w:szCs w:val="20"/>
              </w:rPr>
              <w:t>L’incontro va iniziato facendo una breve sintesi delle cose dette nell’incontro scorso</w:t>
            </w:r>
            <w:r w:rsidR="00F738DE" w:rsidRPr="00123E70">
              <w:rPr>
                <w:rFonts w:asciiTheme="minorHAnsi" w:hAnsiTheme="minorHAnsi" w:cstheme="minorHAnsi"/>
                <w:sz w:val="20"/>
                <w:szCs w:val="20"/>
              </w:rPr>
              <w:t xml:space="preserve"> sulle diverse tipologie di genitori</w:t>
            </w:r>
            <w:r w:rsidRPr="00123E70">
              <w:rPr>
                <w:rFonts w:asciiTheme="minorHAnsi" w:hAnsiTheme="minorHAnsi" w:cstheme="minorHAnsi"/>
                <w:sz w:val="20"/>
                <w:szCs w:val="20"/>
              </w:rPr>
              <w:t>.</w:t>
            </w:r>
            <w:r w:rsidR="00F738DE" w:rsidRPr="00123E70">
              <w:rPr>
                <w:rFonts w:asciiTheme="minorHAnsi" w:hAnsiTheme="minorHAnsi" w:cstheme="minorHAnsi"/>
                <w:sz w:val="20"/>
                <w:szCs w:val="20"/>
              </w:rPr>
              <w:t xml:space="preserve"> </w:t>
            </w:r>
            <w:r w:rsidRPr="00123E70">
              <w:rPr>
                <w:rFonts w:asciiTheme="minorHAnsi" w:hAnsiTheme="minorHAnsi" w:cstheme="minorHAnsi"/>
                <w:sz w:val="20"/>
                <w:szCs w:val="20"/>
              </w:rPr>
              <w:t>O</w:t>
            </w:r>
            <w:r w:rsidR="00F738DE" w:rsidRPr="00123E70">
              <w:rPr>
                <w:rFonts w:asciiTheme="minorHAnsi" w:hAnsiTheme="minorHAnsi" w:cstheme="minorHAnsi"/>
                <w:sz w:val="20"/>
                <w:szCs w:val="20"/>
              </w:rPr>
              <w:t>ccorre</w:t>
            </w:r>
            <w:r w:rsidRPr="00123E70">
              <w:rPr>
                <w:rFonts w:asciiTheme="minorHAnsi" w:hAnsiTheme="minorHAnsi" w:cstheme="minorHAnsi"/>
                <w:sz w:val="20"/>
                <w:szCs w:val="20"/>
              </w:rPr>
              <w:t>, ora,</w:t>
            </w:r>
            <w:r w:rsidR="00F738DE" w:rsidRPr="00123E70">
              <w:rPr>
                <w:rFonts w:asciiTheme="minorHAnsi" w:hAnsiTheme="minorHAnsi" w:cstheme="minorHAnsi"/>
                <w:sz w:val="20"/>
                <w:szCs w:val="20"/>
              </w:rPr>
              <w:t xml:space="preserve"> far riflettere i genitori sull’importante compito cui sono chiamati nella crescita dei propri figli. Seminare alla maniera di Dio, nella propria vita e in quella dei figli implica </w:t>
            </w:r>
            <w:r w:rsidRPr="00123E70">
              <w:rPr>
                <w:rFonts w:asciiTheme="minorHAnsi" w:hAnsiTheme="minorHAnsi" w:cstheme="minorHAnsi"/>
                <w:sz w:val="20"/>
                <w:szCs w:val="20"/>
              </w:rPr>
              <w:t>necessariamente</w:t>
            </w:r>
            <w:r w:rsidR="00F738DE" w:rsidRPr="00123E70">
              <w:rPr>
                <w:rFonts w:asciiTheme="minorHAnsi" w:hAnsiTheme="minorHAnsi" w:cstheme="minorHAnsi"/>
                <w:sz w:val="20"/>
                <w:szCs w:val="20"/>
              </w:rPr>
              <w:t xml:space="preserve"> una revisione della propria vita alla luce della esperienza di fede che ognuno si porta dentro.</w:t>
            </w:r>
          </w:p>
          <w:p w14:paraId="1D75BCFC" w14:textId="727A8DDC" w:rsidR="00F738DE" w:rsidRPr="00123E70" w:rsidRDefault="00F738DE" w:rsidP="00B95120">
            <w:pPr>
              <w:jc w:val="both"/>
              <w:rPr>
                <w:rFonts w:asciiTheme="minorHAnsi" w:hAnsiTheme="minorHAnsi" w:cstheme="minorHAnsi"/>
                <w:b/>
                <w:sz w:val="20"/>
                <w:szCs w:val="20"/>
              </w:rPr>
            </w:pPr>
          </w:p>
        </w:tc>
      </w:tr>
      <w:tr w:rsidR="00591531" w:rsidRPr="00767F8F" w14:paraId="190B836A" w14:textId="77777777" w:rsidTr="00F30801">
        <w:tc>
          <w:tcPr>
            <w:tcW w:w="2835" w:type="dxa"/>
            <w:shd w:val="clear" w:color="auto" w:fill="auto"/>
          </w:tcPr>
          <w:p w14:paraId="4CCD9D64" w14:textId="77777777" w:rsidR="00591531" w:rsidRPr="00767F8F" w:rsidRDefault="00591531" w:rsidP="00591531">
            <w:pPr>
              <w:rPr>
                <w:rFonts w:asciiTheme="minorHAnsi" w:hAnsiTheme="minorHAnsi" w:cstheme="minorHAnsi"/>
                <w:b/>
              </w:rPr>
            </w:pPr>
            <w:r w:rsidRPr="00767F8F">
              <w:rPr>
                <w:rFonts w:asciiTheme="minorHAnsi" w:hAnsiTheme="minorHAnsi" w:cstheme="minorHAnsi"/>
                <w:b/>
              </w:rPr>
              <w:t xml:space="preserve">Lancio del tema </w:t>
            </w:r>
          </w:p>
          <w:p w14:paraId="071BF1D4" w14:textId="77777777" w:rsidR="00591531" w:rsidRPr="00767F8F" w:rsidRDefault="00591531" w:rsidP="00591531">
            <w:pPr>
              <w:rPr>
                <w:rFonts w:asciiTheme="minorHAnsi" w:hAnsiTheme="minorHAnsi" w:cstheme="minorHAnsi"/>
                <w:b/>
              </w:rPr>
            </w:pPr>
            <w:r w:rsidRPr="00767F8F">
              <w:rPr>
                <w:rFonts w:asciiTheme="minorHAnsi" w:hAnsiTheme="minorHAnsi" w:cstheme="minorHAnsi"/>
                <w:b/>
              </w:rPr>
              <w:t>(10 minuti)</w:t>
            </w:r>
          </w:p>
        </w:tc>
        <w:tc>
          <w:tcPr>
            <w:tcW w:w="7371" w:type="dxa"/>
            <w:shd w:val="clear" w:color="auto" w:fill="auto"/>
          </w:tcPr>
          <w:p w14:paraId="437A5A18" w14:textId="3B3D62A9" w:rsidR="00591531" w:rsidRPr="00123E70" w:rsidRDefault="00591531" w:rsidP="00591531">
            <w:pPr>
              <w:jc w:val="both"/>
              <w:rPr>
                <w:rFonts w:asciiTheme="minorHAnsi" w:hAnsiTheme="minorHAnsi" w:cstheme="minorHAnsi"/>
                <w:bCs/>
                <w:sz w:val="20"/>
                <w:szCs w:val="20"/>
              </w:rPr>
            </w:pPr>
            <w:r w:rsidRPr="00123E70">
              <w:rPr>
                <w:rFonts w:asciiTheme="minorHAnsi" w:hAnsiTheme="minorHAnsi" w:cstheme="minorHAnsi"/>
                <w:bCs/>
                <w:sz w:val="20"/>
                <w:szCs w:val="20"/>
              </w:rPr>
              <w:t>Per lanciare il tema s</w:t>
            </w:r>
            <w:r w:rsidRPr="00123E70">
              <w:rPr>
                <w:rFonts w:asciiTheme="minorHAnsi" w:hAnsiTheme="minorHAnsi" w:cstheme="minorHAnsi"/>
                <w:bCs/>
                <w:sz w:val="20"/>
                <w:szCs w:val="20"/>
              </w:rPr>
              <w:t>i può ricordare la formula recitata nel rito del battesimo, per verificare se gli impegni assunti verso il proprio figlio, sono stati mantenuti e quali nuovi impegni si vogliono assumere per il futuro</w:t>
            </w:r>
            <w:r w:rsidRPr="00123E70">
              <w:rPr>
                <w:rFonts w:asciiTheme="minorHAnsi" w:hAnsiTheme="minorHAnsi" w:cstheme="minorHAnsi"/>
                <w:bCs/>
                <w:sz w:val="20"/>
                <w:szCs w:val="20"/>
              </w:rPr>
              <w:t xml:space="preserve">. </w:t>
            </w:r>
          </w:p>
          <w:p w14:paraId="47DF114D" w14:textId="09598D6A" w:rsidR="00591531" w:rsidRPr="00123E70" w:rsidRDefault="00591531" w:rsidP="00591531">
            <w:pPr>
              <w:rPr>
                <w:rFonts w:asciiTheme="minorHAnsi" w:hAnsiTheme="minorHAnsi" w:cstheme="minorHAnsi"/>
                <w:b/>
                <w:bCs/>
                <w:color w:val="FF0000"/>
                <w:sz w:val="20"/>
                <w:szCs w:val="20"/>
              </w:rPr>
            </w:pPr>
          </w:p>
          <w:p w14:paraId="4B92E097" w14:textId="1ADA6CB3" w:rsidR="00591531" w:rsidRPr="00123E70" w:rsidRDefault="00591531" w:rsidP="00591531">
            <w:pPr>
              <w:rPr>
                <w:rFonts w:asciiTheme="minorHAnsi" w:hAnsiTheme="minorHAnsi" w:cstheme="minorHAnsi"/>
                <w:b/>
                <w:bCs/>
                <w:color w:val="FF0000"/>
                <w:sz w:val="20"/>
                <w:szCs w:val="20"/>
              </w:rPr>
            </w:pPr>
            <w:r w:rsidRPr="00123E70">
              <w:rPr>
                <w:rFonts w:asciiTheme="minorHAnsi" w:hAnsiTheme="minorHAnsi" w:cstheme="minorHAnsi"/>
                <w:b/>
                <w:bCs/>
                <w:color w:val="FF0000"/>
                <w:sz w:val="20"/>
                <w:szCs w:val="20"/>
              </w:rPr>
              <w:t>Dal rito del Battesimo</w:t>
            </w:r>
          </w:p>
          <w:p w14:paraId="53A794DB" w14:textId="77777777" w:rsidR="00591531" w:rsidRPr="00123E70" w:rsidRDefault="00591531" w:rsidP="00591531">
            <w:pPr>
              <w:rPr>
                <w:rFonts w:asciiTheme="minorHAnsi" w:hAnsiTheme="minorHAnsi" w:cstheme="minorHAnsi"/>
                <w:sz w:val="20"/>
                <w:szCs w:val="20"/>
              </w:rPr>
            </w:pPr>
            <w:r w:rsidRPr="00123E70">
              <w:rPr>
                <w:rFonts w:asciiTheme="minorHAnsi" w:hAnsiTheme="minorHAnsi" w:cstheme="minorHAnsi"/>
                <w:b/>
                <w:bCs/>
                <w:color w:val="FF0000"/>
                <w:sz w:val="20"/>
                <w:szCs w:val="20"/>
              </w:rPr>
              <w:t>C</w:t>
            </w:r>
            <w:r w:rsidRPr="00123E70">
              <w:rPr>
                <w:rFonts w:asciiTheme="minorHAnsi" w:hAnsiTheme="minorHAnsi" w:cstheme="minorHAnsi"/>
                <w:sz w:val="20"/>
                <w:szCs w:val="20"/>
              </w:rPr>
              <w:t>ari genitori,</w:t>
            </w:r>
            <w:r w:rsidRPr="00123E70">
              <w:rPr>
                <w:rFonts w:asciiTheme="minorHAnsi" w:hAnsiTheme="minorHAnsi" w:cstheme="minorHAnsi"/>
                <w:sz w:val="20"/>
                <w:szCs w:val="20"/>
              </w:rPr>
              <w:br/>
              <w:t>chiedendo il Battesimo per vostro figlio,</w:t>
            </w:r>
            <w:r w:rsidRPr="00123E70">
              <w:rPr>
                <w:rFonts w:asciiTheme="minorHAnsi" w:hAnsiTheme="minorHAnsi" w:cstheme="minorHAnsi"/>
                <w:sz w:val="20"/>
                <w:szCs w:val="20"/>
              </w:rPr>
              <w:br/>
              <w:t>voi vi impegnate a educarlo nella fede,</w:t>
            </w:r>
            <w:r w:rsidRPr="00123E70">
              <w:rPr>
                <w:rFonts w:asciiTheme="minorHAnsi" w:hAnsiTheme="minorHAnsi" w:cstheme="minorHAnsi"/>
                <w:sz w:val="20"/>
                <w:szCs w:val="20"/>
              </w:rPr>
              <w:br/>
              <w:t>perché, nell'osservanza dei comandamenti,</w:t>
            </w:r>
            <w:r w:rsidRPr="00123E70">
              <w:rPr>
                <w:rFonts w:asciiTheme="minorHAnsi" w:hAnsiTheme="minorHAnsi" w:cstheme="minorHAnsi"/>
                <w:sz w:val="20"/>
                <w:szCs w:val="20"/>
              </w:rPr>
              <w:br/>
              <w:t>impari ad amare Dio e il prossimo,</w:t>
            </w:r>
            <w:r w:rsidRPr="00123E70">
              <w:rPr>
                <w:rFonts w:asciiTheme="minorHAnsi" w:hAnsiTheme="minorHAnsi" w:cstheme="minorHAnsi"/>
                <w:sz w:val="20"/>
                <w:szCs w:val="20"/>
              </w:rPr>
              <w:br/>
              <w:t>come Cristo ci ha insegnato.</w:t>
            </w:r>
            <w:r w:rsidRPr="00123E70">
              <w:rPr>
                <w:rFonts w:asciiTheme="minorHAnsi" w:hAnsiTheme="minorHAnsi" w:cstheme="minorHAnsi"/>
                <w:sz w:val="20"/>
                <w:szCs w:val="20"/>
              </w:rPr>
              <w:br/>
              <w:t>Siete consapevoli di questa responsabilità?</w:t>
            </w:r>
          </w:p>
          <w:p w14:paraId="2F1E7A9D" w14:textId="77777777" w:rsidR="00591531" w:rsidRPr="00123E70" w:rsidRDefault="00591531" w:rsidP="00591531">
            <w:pPr>
              <w:jc w:val="both"/>
              <w:rPr>
                <w:rFonts w:asciiTheme="minorHAnsi" w:hAnsiTheme="minorHAnsi" w:cstheme="minorHAnsi"/>
                <w:color w:val="FF0000"/>
                <w:sz w:val="20"/>
                <w:szCs w:val="20"/>
              </w:rPr>
            </w:pPr>
          </w:p>
          <w:p w14:paraId="56190617" w14:textId="18592649" w:rsidR="00591531" w:rsidRPr="00123E70" w:rsidRDefault="00591531" w:rsidP="00591531">
            <w:pPr>
              <w:rPr>
                <w:rFonts w:asciiTheme="minorHAnsi" w:hAnsiTheme="minorHAnsi" w:cstheme="minorHAnsi"/>
                <w:sz w:val="20"/>
                <w:szCs w:val="20"/>
              </w:rPr>
            </w:pPr>
            <w:r w:rsidRPr="00123E70">
              <w:rPr>
                <w:rFonts w:asciiTheme="minorHAnsi" w:hAnsiTheme="minorHAnsi" w:cstheme="minorHAnsi"/>
                <w:color w:val="FF0000"/>
                <w:sz w:val="20"/>
                <w:szCs w:val="20"/>
              </w:rPr>
              <w:t>D</w:t>
            </w:r>
            <w:r w:rsidRPr="00123E70">
              <w:rPr>
                <w:rFonts w:asciiTheme="minorHAnsi" w:hAnsiTheme="minorHAnsi" w:cstheme="minorHAnsi"/>
                <w:sz w:val="20"/>
                <w:szCs w:val="20"/>
              </w:rPr>
              <w:t>io onnipotente,</w:t>
            </w:r>
            <w:r w:rsidRPr="00123E70">
              <w:rPr>
                <w:rFonts w:asciiTheme="minorHAnsi" w:hAnsiTheme="minorHAnsi" w:cstheme="minorHAnsi"/>
                <w:sz w:val="20"/>
                <w:szCs w:val="20"/>
              </w:rPr>
              <w:br/>
              <w:t>che dona la vita nel tempo e nell'eternità,</w:t>
            </w:r>
            <w:r w:rsidRPr="00123E70">
              <w:rPr>
                <w:rFonts w:asciiTheme="minorHAnsi" w:hAnsiTheme="minorHAnsi" w:cstheme="minorHAnsi"/>
                <w:sz w:val="20"/>
                <w:szCs w:val="20"/>
              </w:rPr>
              <w:br/>
              <w:t>benedica</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il papà</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di questo</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bambino;</w:t>
            </w:r>
            <w:r w:rsidRPr="00123E70">
              <w:rPr>
                <w:rFonts w:asciiTheme="minorHAnsi" w:hAnsiTheme="minorHAnsi" w:cstheme="minorHAnsi"/>
                <w:sz w:val="20"/>
                <w:szCs w:val="20"/>
              </w:rPr>
              <w:br/>
              <w:t>insieme con la sua</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sposa</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br/>
              <w:t>sia per il</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figlio</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il</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primo</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testimone</w:t>
            </w:r>
            <w:r w:rsidRPr="00123E70">
              <w:rPr>
                <w:rStyle w:val="apple-converted-space"/>
                <w:rFonts w:asciiTheme="minorHAnsi" w:hAnsiTheme="minorHAnsi" w:cstheme="minorHAnsi"/>
                <w:b/>
                <w:bCs/>
                <w:color w:val="800000"/>
                <w:sz w:val="20"/>
                <w:szCs w:val="20"/>
              </w:rPr>
              <w:t> </w:t>
            </w:r>
            <w:r w:rsidRPr="00123E70">
              <w:rPr>
                <w:rFonts w:asciiTheme="minorHAnsi" w:hAnsiTheme="minorHAnsi" w:cstheme="minorHAnsi"/>
                <w:sz w:val="20"/>
                <w:szCs w:val="20"/>
              </w:rPr>
              <w:t>della fede,</w:t>
            </w:r>
            <w:r w:rsidRPr="00123E70">
              <w:rPr>
                <w:rFonts w:asciiTheme="minorHAnsi" w:hAnsiTheme="minorHAnsi" w:cstheme="minorHAnsi"/>
                <w:sz w:val="20"/>
                <w:szCs w:val="20"/>
              </w:rPr>
              <w:br/>
              <w:t>con la parola e con l'esempio:</w:t>
            </w:r>
            <w:r w:rsidRPr="00123E70">
              <w:rPr>
                <w:rFonts w:asciiTheme="minorHAnsi" w:hAnsiTheme="minorHAnsi" w:cstheme="minorHAnsi"/>
                <w:sz w:val="20"/>
                <w:szCs w:val="20"/>
              </w:rPr>
              <w:br/>
              <w:t>in Cristo Gesù nostro Signore.</w:t>
            </w:r>
          </w:p>
        </w:tc>
      </w:tr>
      <w:tr w:rsidR="00123E70" w:rsidRPr="00767F8F" w14:paraId="3D2026B0" w14:textId="77777777" w:rsidTr="00F30801">
        <w:tc>
          <w:tcPr>
            <w:tcW w:w="2835" w:type="dxa"/>
            <w:shd w:val="clear" w:color="auto" w:fill="auto"/>
          </w:tcPr>
          <w:p w14:paraId="69BD31ED"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t xml:space="preserve">Animazione e Riflessione </w:t>
            </w:r>
          </w:p>
          <w:p w14:paraId="1A3148B0"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t>(15 minuti + 15 minuti)</w:t>
            </w:r>
          </w:p>
          <w:p w14:paraId="6FBE3784" w14:textId="77777777" w:rsidR="00123E70" w:rsidRPr="00767F8F" w:rsidRDefault="00123E70" w:rsidP="00123E70">
            <w:pPr>
              <w:rPr>
                <w:rFonts w:asciiTheme="minorHAnsi" w:hAnsiTheme="minorHAnsi" w:cstheme="minorHAnsi"/>
                <w:b/>
              </w:rPr>
            </w:pPr>
          </w:p>
          <w:p w14:paraId="6F64A9E7" w14:textId="77777777" w:rsidR="00123E70" w:rsidRPr="00767F8F" w:rsidRDefault="00123E70" w:rsidP="00123E70">
            <w:pPr>
              <w:rPr>
                <w:rFonts w:asciiTheme="minorHAnsi" w:hAnsiTheme="minorHAnsi" w:cstheme="minorHAnsi"/>
                <w:b/>
              </w:rPr>
            </w:pPr>
          </w:p>
          <w:p w14:paraId="03D6F2F1" w14:textId="77777777" w:rsidR="00123E70" w:rsidRPr="00767F8F" w:rsidRDefault="00123E70" w:rsidP="00123E70">
            <w:pPr>
              <w:rPr>
                <w:rFonts w:asciiTheme="minorHAnsi" w:hAnsiTheme="minorHAnsi" w:cstheme="minorHAnsi"/>
                <w:b/>
              </w:rPr>
            </w:pPr>
          </w:p>
          <w:p w14:paraId="6832A9F1" w14:textId="77777777" w:rsidR="00123E70" w:rsidRPr="00767F8F" w:rsidRDefault="00123E70" w:rsidP="00123E70">
            <w:pPr>
              <w:rPr>
                <w:rFonts w:asciiTheme="minorHAnsi" w:hAnsiTheme="minorHAnsi" w:cstheme="minorHAnsi"/>
                <w:b/>
              </w:rPr>
            </w:pPr>
          </w:p>
          <w:p w14:paraId="7AAE6AB3" w14:textId="77777777" w:rsidR="00123E70" w:rsidRPr="00767F8F" w:rsidRDefault="00123E70" w:rsidP="00123E70">
            <w:pPr>
              <w:rPr>
                <w:rFonts w:asciiTheme="minorHAnsi" w:hAnsiTheme="minorHAnsi" w:cstheme="minorHAnsi"/>
                <w:b/>
              </w:rPr>
            </w:pPr>
          </w:p>
          <w:p w14:paraId="1040414D" w14:textId="77777777" w:rsidR="00123E70" w:rsidRPr="00767F8F" w:rsidRDefault="00123E70" w:rsidP="00123E70">
            <w:pPr>
              <w:rPr>
                <w:rFonts w:asciiTheme="minorHAnsi" w:hAnsiTheme="minorHAnsi" w:cstheme="minorHAnsi"/>
                <w:b/>
              </w:rPr>
            </w:pPr>
          </w:p>
          <w:p w14:paraId="0C15EC96" w14:textId="77777777" w:rsidR="00123E70" w:rsidRPr="00767F8F" w:rsidRDefault="00123E70" w:rsidP="00123E70">
            <w:pPr>
              <w:rPr>
                <w:rFonts w:asciiTheme="minorHAnsi" w:hAnsiTheme="minorHAnsi" w:cstheme="minorHAnsi"/>
                <w:b/>
              </w:rPr>
            </w:pPr>
          </w:p>
          <w:p w14:paraId="4021E027" w14:textId="77777777" w:rsidR="00123E70" w:rsidRPr="00767F8F" w:rsidRDefault="00123E70" w:rsidP="00123E70">
            <w:pPr>
              <w:rPr>
                <w:rFonts w:asciiTheme="minorHAnsi" w:hAnsiTheme="minorHAnsi" w:cstheme="minorHAnsi"/>
                <w:b/>
              </w:rPr>
            </w:pPr>
          </w:p>
          <w:p w14:paraId="6EA111B4" w14:textId="77777777" w:rsidR="00123E70" w:rsidRPr="00767F8F" w:rsidRDefault="00123E70" w:rsidP="00123E70">
            <w:pPr>
              <w:rPr>
                <w:rFonts w:asciiTheme="minorHAnsi" w:hAnsiTheme="minorHAnsi" w:cstheme="minorHAnsi"/>
                <w:b/>
              </w:rPr>
            </w:pPr>
          </w:p>
          <w:p w14:paraId="343128EB" w14:textId="77777777" w:rsidR="00123E70" w:rsidRPr="00767F8F" w:rsidRDefault="00123E70" w:rsidP="00123E70">
            <w:pPr>
              <w:rPr>
                <w:rFonts w:asciiTheme="minorHAnsi" w:hAnsiTheme="minorHAnsi" w:cstheme="minorHAnsi"/>
                <w:b/>
              </w:rPr>
            </w:pPr>
          </w:p>
          <w:p w14:paraId="5CFB8308" w14:textId="77777777" w:rsidR="00123E70" w:rsidRPr="00767F8F" w:rsidRDefault="00123E70" w:rsidP="00123E70">
            <w:pPr>
              <w:rPr>
                <w:rFonts w:asciiTheme="minorHAnsi" w:hAnsiTheme="minorHAnsi" w:cstheme="minorHAnsi"/>
                <w:b/>
              </w:rPr>
            </w:pPr>
          </w:p>
          <w:p w14:paraId="37DEA492" w14:textId="77777777" w:rsidR="00123E70" w:rsidRPr="00767F8F" w:rsidRDefault="00123E70" w:rsidP="00123E70">
            <w:pPr>
              <w:rPr>
                <w:rFonts w:asciiTheme="minorHAnsi" w:hAnsiTheme="minorHAnsi" w:cstheme="minorHAnsi"/>
                <w:b/>
              </w:rPr>
            </w:pPr>
          </w:p>
          <w:p w14:paraId="735C46A2" w14:textId="77777777" w:rsidR="00123E70" w:rsidRPr="00767F8F" w:rsidRDefault="00123E70" w:rsidP="00123E70">
            <w:pPr>
              <w:rPr>
                <w:rFonts w:asciiTheme="minorHAnsi" w:hAnsiTheme="minorHAnsi" w:cstheme="minorHAnsi"/>
                <w:b/>
              </w:rPr>
            </w:pPr>
          </w:p>
          <w:p w14:paraId="360EADA3" w14:textId="77777777" w:rsidR="00123E70" w:rsidRPr="00767F8F" w:rsidRDefault="00123E70" w:rsidP="00123E70">
            <w:pPr>
              <w:rPr>
                <w:rFonts w:asciiTheme="minorHAnsi" w:hAnsiTheme="minorHAnsi" w:cstheme="minorHAnsi"/>
                <w:b/>
              </w:rPr>
            </w:pPr>
          </w:p>
          <w:p w14:paraId="6C28188F" w14:textId="77777777" w:rsidR="00123E70" w:rsidRPr="00767F8F" w:rsidRDefault="00123E70" w:rsidP="00123E70">
            <w:pPr>
              <w:rPr>
                <w:rFonts w:asciiTheme="minorHAnsi" w:hAnsiTheme="minorHAnsi" w:cstheme="minorHAnsi"/>
                <w:b/>
              </w:rPr>
            </w:pPr>
          </w:p>
          <w:p w14:paraId="594317B0" w14:textId="77777777" w:rsidR="00123E70" w:rsidRPr="00767F8F" w:rsidRDefault="00123E70" w:rsidP="00123E70">
            <w:pPr>
              <w:rPr>
                <w:rFonts w:asciiTheme="minorHAnsi" w:hAnsiTheme="minorHAnsi" w:cstheme="minorHAnsi"/>
                <w:b/>
              </w:rPr>
            </w:pPr>
          </w:p>
          <w:p w14:paraId="7DF0B0F2" w14:textId="77777777" w:rsidR="00123E70" w:rsidRPr="00767F8F" w:rsidRDefault="00123E70" w:rsidP="00123E70">
            <w:pPr>
              <w:rPr>
                <w:rFonts w:asciiTheme="minorHAnsi" w:hAnsiTheme="minorHAnsi" w:cstheme="minorHAnsi"/>
                <w:b/>
              </w:rPr>
            </w:pPr>
          </w:p>
          <w:p w14:paraId="15C13757" w14:textId="77777777" w:rsidR="00123E70" w:rsidRPr="00767F8F" w:rsidRDefault="00123E70" w:rsidP="00123E70">
            <w:pPr>
              <w:rPr>
                <w:rFonts w:asciiTheme="minorHAnsi" w:hAnsiTheme="minorHAnsi" w:cstheme="minorHAnsi"/>
                <w:b/>
              </w:rPr>
            </w:pPr>
          </w:p>
          <w:p w14:paraId="3074CF29" w14:textId="77777777" w:rsidR="00123E70" w:rsidRPr="00767F8F" w:rsidRDefault="00123E70" w:rsidP="00123E70">
            <w:pPr>
              <w:ind w:left="720"/>
              <w:rPr>
                <w:rFonts w:asciiTheme="minorHAnsi" w:hAnsiTheme="minorHAnsi" w:cstheme="minorHAnsi"/>
              </w:rPr>
            </w:pPr>
          </w:p>
        </w:tc>
        <w:tc>
          <w:tcPr>
            <w:tcW w:w="7371" w:type="dxa"/>
            <w:shd w:val="clear" w:color="auto" w:fill="auto"/>
          </w:tcPr>
          <w:p w14:paraId="7260D54A"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lastRenderedPageBreak/>
              <w:t>Sono passati un po’ di anni da quando sono stati assunti gli impegni del Battesimo. Partendo proprio dal giorno del Battesimo dei propri figli, è opportuno far riflettere i genitori su quante cose, in questi anni, sono cambiate, innanzitutto rispetto al percorso di fede che si è portato avanti.</w:t>
            </w:r>
          </w:p>
          <w:p w14:paraId="07E3735F"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Per sollecitare la riflessione e la discussione, possono essere proposte ai genitori alcune domande provocatorie, che devono spingerli ad interrogarsi anche su che tipologia di cristiani si è, e se veramente si è cristiani nella propria vita.</w:t>
            </w:r>
          </w:p>
          <w:p w14:paraId="3BCDB4E4"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Dobbiamo trasmettere la fede ai figli, ma noi stessi ci sentiamo incerti circa la nostra fede oppure, spesso, debolmente credenti. A volte ci chiediamo: ma abbiamo noi la fede (tanta, poca, abbastanza…)?</w:t>
            </w:r>
          </w:p>
          <w:p w14:paraId="5DA15D34" w14:textId="77777777" w:rsidR="00123E70" w:rsidRPr="00123E70" w:rsidRDefault="00123E70" w:rsidP="00123E70">
            <w:pPr>
              <w:pStyle w:val="NormaleWeb"/>
              <w:spacing w:before="0" w:beforeAutospacing="0" w:after="0" w:afterAutospacing="0"/>
              <w:rPr>
                <w:rFonts w:asciiTheme="minorHAnsi" w:hAnsiTheme="minorHAnsi" w:cstheme="minorHAnsi"/>
                <w:sz w:val="20"/>
                <w:szCs w:val="20"/>
              </w:rPr>
            </w:pPr>
          </w:p>
          <w:p w14:paraId="12816D95" w14:textId="77777777" w:rsidR="00123E70" w:rsidRPr="00123E70" w:rsidRDefault="00123E70" w:rsidP="00123E70">
            <w:pPr>
              <w:numPr>
                <w:ilvl w:val="0"/>
                <w:numId w:val="16"/>
              </w:numPr>
              <w:rPr>
                <w:rFonts w:asciiTheme="minorHAnsi" w:hAnsiTheme="minorHAnsi" w:cstheme="minorHAnsi"/>
                <w:sz w:val="20"/>
                <w:szCs w:val="20"/>
              </w:rPr>
            </w:pPr>
            <w:r w:rsidRPr="00123E70">
              <w:rPr>
                <w:rFonts w:asciiTheme="minorHAnsi" w:hAnsiTheme="minorHAnsi" w:cstheme="minorHAnsi"/>
                <w:sz w:val="20"/>
                <w:szCs w:val="20"/>
              </w:rPr>
              <w:lastRenderedPageBreak/>
              <w:t>A cosa credo io? Proviamo a dare una risposta … magari mediante un brainstorming …</w:t>
            </w:r>
          </w:p>
          <w:p w14:paraId="0A55B0DE" w14:textId="77777777" w:rsidR="00123E70" w:rsidRPr="00123E70" w:rsidRDefault="00123E70" w:rsidP="00123E70">
            <w:pPr>
              <w:ind w:left="720"/>
              <w:rPr>
                <w:rFonts w:asciiTheme="minorHAnsi" w:hAnsiTheme="minorHAnsi" w:cstheme="minorHAnsi"/>
                <w:sz w:val="20"/>
                <w:szCs w:val="20"/>
              </w:rPr>
            </w:pPr>
            <w:r w:rsidRPr="00123E70">
              <w:rPr>
                <w:rFonts w:asciiTheme="minorHAnsi" w:hAnsiTheme="minorHAnsi" w:cstheme="minorHAnsi"/>
                <w:sz w:val="20"/>
                <w:szCs w:val="20"/>
              </w:rPr>
              <w:t>Credo che … Dio esiste, che Gesù Cristo è figlio di Dio, che ci sarà una vita dopo la morte… cosa credo?</w:t>
            </w:r>
          </w:p>
          <w:p w14:paraId="146EEFEB" w14:textId="77777777" w:rsidR="00123E70" w:rsidRPr="00123E70" w:rsidRDefault="00123E70" w:rsidP="00123E70">
            <w:pPr>
              <w:ind w:left="720"/>
              <w:rPr>
                <w:rFonts w:asciiTheme="minorHAnsi" w:hAnsiTheme="minorHAnsi" w:cstheme="minorHAnsi"/>
                <w:sz w:val="20"/>
                <w:szCs w:val="20"/>
              </w:rPr>
            </w:pPr>
          </w:p>
          <w:p w14:paraId="7EF6D7D8" w14:textId="77777777" w:rsidR="00123E70" w:rsidRPr="00123E70" w:rsidRDefault="00123E70" w:rsidP="00123E70">
            <w:pPr>
              <w:pStyle w:val="NormaleWeb"/>
              <w:numPr>
                <w:ilvl w:val="0"/>
                <w:numId w:val="16"/>
              </w:numPr>
              <w:spacing w:before="0" w:beforeAutospacing="0" w:after="0" w:afterAutospacing="0"/>
              <w:rPr>
                <w:rFonts w:asciiTheme="minorHAnsi" w:hAnsiTheme="minorHAnsi" w:cstheme="minorHAnsi"/>
                <w:sz w:val="20"/>
                <w:szCs w:val="20"/>
              </w:rPr>
            </w:pPr>
            <w:r w:rsidRPr="00123E70">
              <w:rPr>
                <w:rFonts w:asciiTheme="minorHAnsi" w:hAnsiTheme="minorHAnsi" w:cstheme="minorHAnsi"/>
                <w:sz w:val="20"/>
                <w:szCs w:val="20"/>
              </w:rPr>
              <w:t>Che tipo di fede è la mia? Cosa vuol dire che ‘ci credo’? Che cos’è questo pacchetto di verità?</w:t>
            </w:r>
          </w:p>
          <w:p w14:paraId="5EC372A0" w14:textId="77777777" w:rsidR="00123E70" w:rsidRPr="00123E70" w:rsidRDefault="00123E70" w:rsidP="00123E70">
            <w:pPr>
              <w:ind w:left="720"/>
              <w:rPr>
                <w:rFonts w:asciiTheme="minorHAnsi" w:hAnsiTheme="minorHAnsi" w:cstheme="minorHAnsi"/>
                <w:sz w:val="20"/>
                <w:szCs w:val="20"/>
              </w:rPr>
            </w:pPr>
            <w:r w:rsidRPr="00123E70">
              <w:rPr>
                <w:rFonts w:asciiTheme="minorHAnsi" w:hAnsiTheme="minorHAnsi" w:cstheme="minorHAnsi"/>
                <w:sz w:val="20"/>
                <w:szCs w:val="20"/>
              </w:rPr>
              <w:t>Un patrimonio (un’identità)</w:t>
            </w:r>
          </w:p>
          <w:p w14:paraId="0B115964" w14:textId="77777777" w:rsidR="00123E70" w:rsidRPr="00123E70" w:rsidRDefault="00123E70" w:rsidP="00123E70">
            <w:pPr>
              <w:ind w:left="720"/>
              <w:rPr>
                <w:rFonts w:asciiTheme="minorHAnsi" w:hAnsiTheme="minorHAnsi" w:cstheme="minorHAnsi"/>
                <w:sz w:val="20"/>
                <w:szCs w:val="20"/>
              </w:rPr>
            </w:pPr>
            <w:r w:rsidRPr="00123E70">
              <w:rPr>
                <w:rFonts w:asciiTheme="minorHAnsi" w:hAnsiTheme="minorHAnsi" w:cstheme="minorHAnsi"/>
                <w:sz w:val="20"/>
                <w:szCs w:val="20"/>
              </w:rPr>
              <w:t>Una garanzia (una sicurezza)</w:t>
            </w:r>
          </w:p>
          <w:p w14:paraId="339F0F12" w14:textId="77777777" w:rsidR="00123E70" w:rsidRPr="00123E70" w:rsidRDefault="00123E70" w:rsidP="00123E70">
            <w:pPr>
              <w:ind w:left="720"/>
              <w:rPr>
                <w:rFonts w:asciiTheme="minorHAnsi" w:hAnsiTheme="minorHAnsi" w:cstheme="minorHAnsi"/>
                <w:sz w:val="20"/>
                <w:szCs w:val="20"/>
              </w:rPr>
            </w:pPr>
            <w:r w:rsidRPr="00123E70">
              <w:rPr>
                <w:rFonts w:asciiTheme="minorHAnsi" w:hAnsiTheme="minorHAnsi" w:cstheme="minorHAnsi"/>
                <w:sz w:val="20"/>
                <w:szCs w:val="20"/>
              </w:rPr>
              <w:t>Un’abitudine</w:t>
            </w:r>
          </w:p>
          <w:p w14:paraId="7811F2C9" w14:textId="77777777" w:rsidR="00123E70" w:rsidRPr="00123E70" w:rsidRDefault="00123E70" w:rsidP="00123E70">
            <w:pPr>
              <w:ind w:left="720"/>
              <w:rPr>
                <w:rFonts w:asciiTheme="minorHAnsi" w:hAnsiTheme="minorHAnsi" w:cstheme="minorHAnsi"/>
                <w:sz w:val="20"/>
                <w:szCs w:val="20"/>
              </w:rPr>
            </w:pPr>
            <w:r w:rsidRPr="00123E70">
              <w:rPr>
                <w:rFonts w:asciiTheme="minorHAnsi" w:hAnsiTheme="minorHAnsi" w:cstheme="minorHAnsi"/>
                <w:sz w:val="20"/>
                <w:szCs w:val="20"/>
              </w:rPr>
              <w:t>Una cosa che si sa</w:t>
            </w:r>
          </w:p>
          <w:p w14:paraId="639C13A3" w14:textId="77777777" w:rsidR="00123E70" w:rsidRPr="00123E70" w:rsidRDefault="00123E70" w:rsidP="00123E70">
            <w:pPr>
              <w:pStyle w:val="NormaleWeb"/>
              <w:spacing w:before="0" w:beforeAutospacing="0" w:after="0" w:afterAutospacing="0"/>
              <w:ind w:left="720"/>
              <w:rPr>
                <w:rFonts w:asciiTheme="minorHAnsi" w:hAnsiTheme="minorHAnsi" w:cstheme="minorHAnsi"/>
                <w:sz w:val="20"/>
                <w:szCs w:val="20"/>
              </w:rPr>
            </w:pPr>
            <w:r w:rsidRPr="00123E70">
              <w:rPr>
                <w:rFonts w:asciiTheme="minorHAnsi" w:hAnsiTheme="minorHAnsi" w:cstheme="minorHAnsi"/>
                <w:sz w:val="20"/>
                <w:szCs w:val="20"/>
              </w:rPr>
              <w:t>Una valvola emotiva (per esprimere gratitudine, per sentirsi “buoni”)</w:t>
            </w:r>
          </w:p>
          <w:p w14:paraId="75AA2F8D" w14:textId="77777777" w:rsidR="00123E70" w:rsidRPr="00123E70" w:rsidRDefault="00123E70" w:rsidP="00123E70">
            <w:pPr>
              <w:pStyle w:val="NormaleWeb"/>
              <w:spacing w:before="0" w:beforeAutospacing="0" w:after="0" w:afterAutospacing="0"/>
              <w:ind w:left="720"/>
              <w:rPr>
                <w:rFonts w:asciiTheme="minorHAnsi" w:hAnsiTheme="minorHAnsi" w:cstheme="minorHAnsi"/>
                <w:sz w:val="20"/>
                <w:szCs w:val="20"/>
              </w:rPr>
            </w:pPr>
          </w:p>
          <w:p w14:paraId="1CEF1E2C" w14:textId="77777777" w:rsidR="00123E70" w:rsidRPr="00123E70" w:rsidRDefault="00123E70" w:rsidP="00123E70">
            <w:pPr>
              <w:pStyle w:val="NormaleWeb"/>
              <w:numPr>
                <w:ilvl w:val="0"/>
                <w:numId w:val="16"/>
              </w:numPr>
              <w:spacing w:before="0" w:beforeAutospacing="0" w:after="0" w:afterAutospacing="0"/>
              <w:rPr>
                <w:rFonts w:asciiTheme="minorHAnsi" w:hAnsiTheme="minorHAnsi" w:cstheme="minorHAnsi"/>
                <w:sz w:val="20"/>
                <w:szCs w:val="20"/>
              </w:rPr>
            </w:pPr>
            <w:r w:rsidRPr="00123E70">
              <w:rPr>
                <w:rFonts w:asciiTheme="minorHAnsi" w:hAnsiTheme="minorHAnsi" w:cstheme="minorHAnsi"/>
                <w:sz w:val="20"/>
                <w:szCs w:val="20"/>
              </w:rPr>
              <w:t>Perché dico di credere? Cosa mi ha fatto fare la ‘scelta di fede’? … Ho mai sperimentato nella mia storia la presenza di Dio? La mia vita è cambiata dal momento che ‘io ci credo’? Quali scelte concrete e verificabili mi spinge a fare la mia fede?</w:t>
            </w:r>
          </w:p>
          <w:p w14:paraId="1C6551D5" w14:textId="77777777" w:rsidR="00123E70" w:rsidRPr="00123E70" w:rsidRDefault="00123E70" w:rsidP="00123E70">
            <w:pPr>
              <w:pStyle w:val="NormaleWeb"/>
              <w:spacing w:before="0" w:beforeAutospacing="0" w:after="0" w:afterAutospacing="0"/>
              <w:rPr>
                <w:rFonts w:asciiTheme="minorHAnsi" w:hAnsiTheme="minorHAnsi" w:cstheme="minorHAnsi"/>
                <w:sz w:val="20"/>
                <w:szCs w:val="20"/>
              </w:rPr>
            </w:pPr>
          </w:p>
          <w:p w14:paraId="760115AB" w14:textId="77777777" w:rsidR="00123E70" w:rsidRPr="00123E70" w:rsidRDefault="00123E70" w:rsidP="00123E70">
            <w:pPr>
              <w:pStyle w:val="NormaleWeb"/>
              <w:spacing w:before="0" w:beforeAutospacing="0" w:after="0" w:afterAutospacing="0"/>
              <w:jc w:val="both"/>
              <w:rPr>
                <w:rFonts w:asciiTheme="minorHAnsi" w:hAnsiTheme="minorHAnsi" w:cstheme="minorHAnsi"/>
                <w:sz w:val="20"/>
                <w:szCs w:val="20"/>
              </w:rPr>
            </w:pPr>
            <w:r w:rsidRPr="00123E70">
              <w:rPr>
                <w:rFonts w:asciiTheme="minorHAnsi" w:hAnsiTheme="minorHAnsi" w:cstheme="minorHAnsi"/>
                <w:sz w:val="20"/>
                <w:szCs w:val="20"/>
              </w:rPr>
              <w:t>Potrebbe essere utile spingere i genitori a raccontare la propria esperienza di fede, eventualmente indicando anche le difficoltà incontrate, le criticità emerse, i dubbi.</w:t>
            </w:r>
          </w:p>
          <w:p w14:paraId="22A9314A" w14:textId="77777777" w:rsidR="00123E70" w:rsidRPr="00123E70" w:rsidRDefault="00123E70" w:rsidP="00123E70">
            <w:pPr>
              <w:pStyle w:val="NormaleWeb"/>
              <w:spacing w:before="0" w:beforeAutospacing="0" w:after="0" w:afterAutospacing="0"/>
              <w:rPr>
                <w:rFonts w:asciiTheme="minorHAnsi" w:hAnsiTheme="minorHAnsi" w:cstheme="minorHAnsi"/>
                <w:sz w:val="20"/>
                <w:szCs w:val="20"/>
              </w:rPr>
            </w:pPr>
          </w:p>
          <w:p w14:paraId="4FD4BA93" w14:textId="77777777" w:rsidR="00123E70" w:rsidRPr="00123E70" w:rsidRDefault="00123E70" w:rsidP="00123E70">
            <w:pPr>
              <w:pStyle w:val="NormaleWeb"/>
              <w:spacing w:before="0" w:beforeAutospacing="0" w:after="0" w:afterAutospacing="0"/>
              <w:rPr>
                <w:rFonts w:asciiTheme="minorHAnsi" w:hAnsiTheme="minorHAnsi" w:cstheme="minorHAnsi"/>
                <w:sz w:val="20"/>
                <w:szCs w:val="20"/>
              </w:rPr>
            </w:pPr>
            <w:r w:rsidRPr="00123E70">
              <w:rPr>
                <w:rFonts w:asciiTheme="minorHAnsi" w:hAnsiTheme="minorHAnsi" w:cstheme="minorHAnsi"/>
                <w:sz w:val="20"/>
                <w:szCs w:val="20"/>
              </w:rPr>
              <w:t xml:space="preserve">Riportare poi la riflessione sul compito di educatori alla fede dei propri figli. </w:t>
            </w:r>
          </w:p>
          <w:p w14:paraId="2F067950" w14:textId="77777777" w:rsidR="00123E70" w:rsidRPr="00123E70" w:rsidRDefault="00123E70" w:rsidP="00123E70">
            <w:pPr>
              <w:pStyle w:val="NormaleWeb"/>
              <w:numPr>
                <w:ilvl w:val="0"/>
                <w:numId w:val="16"/>
              </w:numPr>
              <w:spacing w:before="0" w:beforeAutospacing="0" w:after="0" w:afterAutospacing="0"/>
              <w:rPr>
                <w:rFonts w:asciiTheme="minorHAnsi" w:hAnsiTheme="minorHAnsi" w:cstheme="minorHAnsi"/>
                <w:sz w:val="20"/>
                <w:szCs w:val="20"/>
              </w:rPr>
            </w:pPr>
            <w:r w:rsidRPr="00123E70">
              <w:rPr>
                <w:rFonts w:asciiTheme="minorHAnsi" w:hAnsiTheme="minorHAnsi" w:cstheme="minorHAnsi"/>
                <w:sz w:val="20"/>
                <w:szCs w:val="20"/>
              </w:rPr>
              <w:t>In che modo possiamo diventare genitori “credenti credibili” per i nostri figli?</w:t>
            </w:r>
          </w:p>
          <w:p w14:paraId="2668B8B9" w14:textId="77777777" w:rsidR="00123E70" w:rsidRPr="00123E70" w:rsidRDefault="00123E70" w:rsidP="00123E70">
            <w:pPr>
              <w:pStyle w:val="NormaleWeb"/>
              <w:numPr>
                <w:ilvl w:val="0"/>
                <w:numId w:val="16"/>
              </w:numPr>
              <w:spacing w:before="0" w:beforeAutospacing="0" w:after="0" w:afterAutospacing="0"/>
              <w:rPr>
                <w:rFonts w:asciiTheme="minorHAnsi" w:hAnsiTheme="minorHAnsi" w:cstheme="minorHAnsi"/>
                <w:sz w:val="20"/>
                <w:szCs w:val="20"/>
              </w:rPr>
            </w:pPr>
            <w:r w:rsidRPr="00123E70">
              <w:rPr>
                <w:rFonts w:asciiTheme="minorHAnsi" w:hAnsiTheme="minorHAnsi" w:cstheme="minorHAnsi"/>
                <w:sz w:val="20"/>
                <w:szCs w:val="20"/>
              </w:rPr>
              <w:t>Quale potrebbe essere la strategia educativa vincente? L’esempio (come semina silenziosa e costante)? Il predicozzo? Il rimprovero?</w:t>
            </w:r>
          </w:p>
          <w:p w14:paraId="450A4203" w14:textId="0E96E053" w:rsidR="00123E70" w:rsidRDefault="00123E70" w:rsidP="00123E70">
            <w:pPr>
              <w:pStyle w:val="NormaleWeb"/>
              <w:spacing w:before="0" w:beforeAutospacing="0" w:after="0" w:afterAutospacing="0"/>
            </w:pPr>
            <w:r w:rsidRPr="00123E70">
              <w:rPr>
                <w:rFonts w:asciiTheme="minorHAnsi" w:hAnsiTheme="minorHAnsi" w:cstheme="minorHAnsi"/>
                <w:sz w:val="20"/>
                <w:szCs w:val="20"/>
              </w:rPr>
              <w:t>È abbastanza ovvio che la strategia vincente è l’esempio autorevole…</w:t>
            </w:r>
            <w:r w:rsidR="00DA6C66">
              <w:rPr>
                <w:rFonts w:asciiTheme="minorHAnsi" w:hAnsiTheme="minorHAnsi" w:cstheme="minorHAnsi"/>
                <w:sz w:val="20"/>
                <w:szCs w:val="20"/>
              </w:rPr>
              <w:t xml:space="preserve"> </w:t>
            </w:r>
            <w:r w:rsidRPr="00123E70">
              <w:rPr>
                <w:rFonts w:asciiTheme="minorHAnsi" w:hAnsiTheme="minorHAnsi" w:cstheme="minorHAnsi"/>
                <w:sz w:val="20"/>
                <w:szCs w:val="20"/>
              </w:rPr>
              <w:t>E se non basta? Là fuori c’è il mondo globale che ha ben altri valori…</w:t>
            </w:r>
          </w:p>
          <w:p w14:paraId="6819B420" w14:textId="4268AEE4" w:rsidR="00123E70" w:rsidRPr="00123E70" w:rsidRDefault="00123E70" w:rsidP="00123E70">
            <w:pPr>
              <w:pStyle w:val="NormaleWeb"/>
              <w:spacing w:before="0" w:beforeAutospacing="0" w:after="0" w:afterAutospacing="0"/>
              <w:rPr>
                <w:rFonts w:asciiTheme="minorHAnsi" w:hAnsiTheme="minorHAnsi" w:cstheme="minorHAnsi"/>
                <w:b/>
                <w:bCs/>
                <w:sz w:val="20"/>
                <w:szCs w:val="20"/>
                <w:shd w:val="clear" w:color="auto" w:fill="C6DEFF"/>
              </w:rPr>
            </w:pPr>
          </w:p>
        </w:tc>
      </w:tr>
      <w:tr w:rsidR="00123E70" w:rsidRPr="00767F8F" w14:paraId="53248711" w14:textId="77777777" w:rsidTr="00F30801">
        <w:tc>
          <w:tcPr>
            <w:tcW w:w="2835" w:type="dxa"/>
            <w:shd w:val="clear" w:color="auto" w:fill="auto"/>
          </w:tcPr>
          <w:p w14:paraId="1578F978"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lastRenderedPageBreak/>
              <w:t xml:space="preserve">Sintesi comune </w:t>
            </w:r>
          </w:p>
          <w:p w14:paraId="5D0727AA"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t>(5 minuti)</w:t>
            </w:r>
          </w:p>
          <w:p w14:paraId="76899200" w14:textId="77777777" w:rsidR="00123E70" w:rsidRPr="00767F8F" w:rsidRDefault="00123E70" w:rsidP="00123E70">
            <w:pPr>
              <w:rPr>
                <w:rFonts w:asciiTheme="minorHAnsi" w:hAnsiTheme="minorHAnsi" w:cstheme="minorHAnsi"/>
                <w:b/>
              </w:rPr>
            </w:pPr>
          </w:p>
        </w:tc>
        <w:tc>
          <w:tcPr>
            <w:tcW w:w="7371" w:type="dxa"/>
            <w:shd w:val="clear" w:color="auto" w:fill="auto"/>
          </w:tcPr>
          <w:p w14:paraId="6C4EA1D4" w14:textId="77777777" w:rsidR="00123E70" w:rsidRPr="00123E70" w:rsidRDefault="00123E70" w:rsidP="00123E70">
            <w:pPr>
              <w:tabs>
                <w:tab w:val="left" w:pos="9638"/>
              </w:tabs>
              <w:jc w:val="both"/>
              <w:rPr>
                <w:rFonts w:asciiTheme="minorHAnsi" w:hAnsiTheme="minorHAnsi" w:cstheme="minorHAnsi"/>
                <w:bCs/>
                <w:color w:val="000000"/>
                <w:sz w:val="20"/>
                <w:szCs w:val="20"/>
              </w:rPr>
            </w:pPr>
            <w:r w:rsidRPr="00123E70">
              <w:rPr>
                <w:rFonts w:asciiTheme="minorHAnsi" w:hAnsiTheme="minorHAnsi" w:cstheme="minorHAnsi"/>
                <w:bCs/>
                <w:color w:val="000000"/>
                <w:sz w:val="20"/>
                <w:szCs w:val="20"/>
              </w:rPr>
              <w:t xml:space="preserve">Riprendendo il Vangelo della Parabola del Seminatore, tentare di sintetizzare la riflessione focalizzando l’attenzione sul seme. </w:t>
            </w:r>
          </w:p>
          <w:p w14:paraId="1FA32E4A" w14:textId="77777777" w:rsidR="00123E70" w:rsidRPr="00123E70" w:rsidRDefault="00123E70" w:rsidP="00123E70">
            <w:pPr>
              <w:tabs>
                <w:tab w:val="left" w:pos="9638"/>
              </w:tabs>
              <w:rPr>
                <w:rFonts w:asciiTheme="minorHAnsi" w:hAnsiTheme="minorHAnsi" w:cstheme="minorHAnsi"/>
                <w:bCs/>
                <w:color w:val="000000"/>
                <w:sz w:val="20"/>
                <w:szCs w:val="20"/>
              </w:rPr>
            </w:pPr>
          </w:p>
          <w:p w14:paraId="5233927E" w14:textId="77777777" w:rsidR="00123E70" w:rsidRPr="00123E70" w:rsidRDefault="00123E70" w:rsidP="00123E70">
            <w:pPr>
              <w:tabs>
                <w:tab w:val="left" w:pos="9638"/>
              </w:tabs>
              <w:rPr>
                <w:rFonts w:asciiTheme="minorHAnsi" w:hAnsiTheme="minorHAnsi" w:cstheme="minorHAnsi"/>
                <w:color w:val="000000"/>
                <w:sz w:val="20"/>
                <w:szCs w:val="20"/>
              </w:rPr>
            </w:pPr>
            <w:r w:rsidRPr="00123E70">
              <w:rPr>
                <w:rFonts w:asciiTheme="minorHAnsi" w:hAnsiTheme="minorHAnsi" w:cstheme="minorHAnsi"/>
                <w:b/>
                <w:bCs/>
                <w:color w:val="000000"/>
                <w:sz w:val="20"/>
                <w:szCs w:val="20"/>
              </w:rPr>
              <w:t>Vangelo: Mc 4,1-9</w:t>
            </w:r>
            <w:r w:rsidRPr="00123E70">
              <w:rPr>
                <w:rFonts w:asciiTheme="minorHAnsi" w:hAnsiTheme="minorHAnsi" w:cstheme="minorHAnsi"/>
                <w:color w:val="000000"/>
                <w:sz w:val="20"/>
                <w:szCs w:val="20"/>
              </w:rPr>
              <w:br/>
              <w:t>Dal Vangelo secondo Marco</w:t>
            </w:r>
          </w:p>
          <w:p w14:paraId="353C5AA6" w14:textId="3593371F" w:rsidR="00123E70" w:rsidRPr="00123E70" w:rsidRDefault="00123E70" w:rsidP="00123E70">
            <w:pPr>
              <w:tabs>
                <w:tab w:val="left" w:pos="9638"/>
              </w:tabs>
              <w:rPr>
                <w:rFonts w:asciiTheme="minorHAnsi" w:hAnsiTheme="minorHAnsi" w:cstheme="minorHAnsi"/>
                <w:i/>
                <w:iCs/>
                <w:sz w:val="20"/>
                <w:szCs w:val="20"/>
              </w:rPr>
            </w:pPr>
            <w:r w:rsidRPr="00123E70">
              <w:rPr>
                <w:rFonts w:asciiTheme="minorHAnsi" w:hAnsiTheme="minorHAnsi" w:cstheme="minorHAnsi"/>
                <w:i/>
                <w:iCs/>
                <w:sz w:val="20"/>
                <w:szCs w:val="20"/>
              </w:rPr>
              <w:t>«Ascoltate. Ecco, il seminatore uscì a seminare. Mentre seminava, una parte cadde lungo la strada; vennero gli uccelli e la mangiarono. Un’altra parte cadde sul terreno sassoso, dove non c’era molta terra; e subito germogliò perché il terreno non era profondo, ma quando spuntò il sole, fu bruciata e, non avendo radici, seccò. Un’altra parte cadde tra i rovi, e i rovi crebbero, la soffocarono e non diede frutto. Altre parti caddero sul terreno buono e diedero frutto: spuntarono.»</w:t>
            </w:r>
          </w:p>
          <w:p w14:paraId="676E6E77" w14:textId="77777777" w:rsidR="00123E70" w:rsidRPr="00123E70" w:rsidRDefault="00123E70" w:rsidP="00123E70">
            <w:pPr>
              <w:tabs>
                <w:tab w:val="left" w:pos="9638"/>
              </w:tabs>
              <w:rPr>
                <w:rFonts w:asciiTheme="minorHAnsi" w:hAnsiTheme="minorHAnsi" w:cstheme="minorHAnsi"/>
                <w:bCs/>
                <w:color w:val="000000"/>
                <w:sz w:val="20"/>
                <w:szCs w:val="20"/>
              </w:rPr>
            </w:pPr>
          </w:p>
          <w:p w14:paraId="1290B51B" w14:textId="77777777" w:rsidR="00123E70" w:rsidRPr="00123E70" w:rsidRDefault="00123E70" w:rsidP="00123E70">
            <w:pPr>
              <w:numPr>
                <w:ilvl w:val="12"/>
                <w:numId w:val="0"/>
              </w:numPr>
              <w:tabs>
                <w:tab w:val="left" w:pos="9638"/>
              </w:tabs>
              <w:jc w:val="both"/>
              <w:rPr>
                <w:rFonts w:asciiTheme="minorHAnsi" w:hAnsiTheme="minorHAnsi" w:cstheme="minorHAnsi"/>
                <w:sz w:val="20"/>
                <w:szCs w:val="20"/>
              </w:rPr>
            </w:pPr>
            <w:r w:rsidRPr="00123E70">
              <w:rPr>
                <w:rFonts w:asciiTheme="minorHAnsi" w:hAnsiTheme="minorHAnsi" w:cstheme="minorHAnsi"/>
                <w:sz w:val="20"/>
                <w:szCs w:val="20"/>
              </w:rPr>
              <w:t>In questa parabola, Gesù allude</w:t>
            </w:r>
            <w:r w:rsidRPr="00123E70">
              <w:rPr>
                <w:rFonts w:asciiTheme="minorHAnsi" w:hAnsiTheme="minorHAnsi" w:cstheme="minorHAnsi"/>
                <w:b/>
                <w:sz w:val="20"/>
                <w:szCs w:val="20"/>
              </w:rPr>
              <w:t xml:space="preserve"> </w:t>
            </w:r>
            <w:r w:rsidRPr="00123E70">
              <w:rPr>
                <w:rFonts w:asciiTheme="minorHAnsi" w:hAnsiTheme="minorHAnsi" w:cstheme="minorHAnsi"/>
                <w:sz w:val="20"/>
                <w:szCs w:val="20"/>
              </w:rPr>
              <w:t>all’esperienza che si sta verificando con la sua predicazione, come una semina della parola di Dio, che trova diverse risposte, a seconda della disponibilità del cuore degli ascoltatori.</w:t>
            </w:r>
          </w:p>
          <w:p w14:paraId="54809989" w14:textId="77777777" w:rsidR="00123E70" w:rsidRPr="00123E70" w:rsidRDefault="00123E70" w:rsidP="00123E70">
            <w:pPr>
              <w:numPr>
                <w:ilvl w:val="12"/>
                <w:numId w:val="0"/>
              </w:numPr>
              <w:tabs>
                <w:tab w:val="left" w:pos="9638"/>
              </w:tabs>
              <w:jc w:val="both"/>
              <w:rPr>
                <w:rFonts w:asciiTheme="minorHAnsi" w:hAnsiTheme="minorHAnsi" w:cstheme="minorHAnsi"/>
                <w:sz w:val="20"/>
                <w:szCs w:val="20"/>
              </w:rPr>
            </w:pPr>
            <w:r w:rsidRPr="00123E70">
              <w:rPr>
                <w:rFonts w:asciiTheme="minorHAnsi" w:hAnsiTheme="minorHAnsi" w:cstheme="minorHAnsi"/>
                <w:sz w:val="20"/>
                <w:szCs w:val="20"/>
              </w:rPr>
              <w:t>Non importa quanto produca il terreno, occorre che ogni persona riceva nella parola di Gesù il regno di Dio e lo faccia entrare nella sua vita, divenendo discepolo e collaboratore della sua opera di salvezza.</w:t>
            </w:r>
          </w:p>
          <w:p w14:paraId="648EF69B" w14:textId="77777777" w:rsidR="00123E70" w:rsidRPr="00123E70" w:rsidRDefault="00123E70" w:rsidP="00123E70">
            <w:pPr>
              <w:jc w:val="both"/>
              <w:rPr>
                <w:rFonts w:asciiTheme="minorHAnsi" w:hAnsiTheme="minorHAnsi" w:cstheme="minorHAnsi"/>
                <w:sz w:val="20"/>
                <w:szCs w:val="20"/>
              </w:rPr>
            </w:pPr>
            <w:r w:rsidRPr="00123E70">
              <w:rPr>
                <w:rFonts w:asciiTheme="minorHAnsi" w:hAnsiTheme="minorHAnsi" w:cstheme="minorHAnsi"/>
                <w:sz w:val="20"/>
                <w:szCs w:val="20"/>
              </w:rPr>
              <w:t>Questo è il compito affidato ad ogni genitore: riscoprire la bellezza della Parola, mettersi in ascolto, e rimettersi in cammino, scegliendo Cristo come compagno e meta di questo cammino.</w:t>
            </w:r>
          </w:p>
          <w:p w14:paraId="707DADD9" w14:textId="3828DD5E" w:rsidR="00123E70" w:rsidRDefault="00123E70" w:rsidP="00123E70">
            <w:pPr>
              <w:jc w:val="both"/>
              <w:rPr>
                <w:rFonts w:asciiTheme="minorHAnsi" w:hAnsiTheme="minorHAnsi" w:cstheme="minorHAnsi"/>
                <w:sz w:val="20"/>
                <w:szCs w:val="20"/>
              </w:rPr>
            </w:pPr>
            <w:r w:rsidRPr="00123E70">
              <w:rPr>
                <w:rFonts w:asciiTheme="minorHAnsi" w:hAnsiTheme="minorHAnsi" w:cstheme="minorHAnsi"/>
                <w:sz w:val="20"/>
                <w:szCs w:val="20"/>
              </w:rPr>
              <w:t>Il seme della Parola deve essere trasmesso anche ai propri figli. Il percorso di Iniziazione Cristiana diviene così l’occasione propizia per rivedere la propria fede, per accompagnare con maggiore responsabilità e impegno i ragazzi all’incontro con Gesù, seminando nei loro cuori il seme buono della Parola e della testimonianza cristiana</w:t>
            </w:r>
            <w:r w:rsidR="00DA6C66">
              <w:rPr>
                <w:rFonts w:asciiTheme="minorHAnsi" w:hAnsiTheme="minorHAnsi" w:cstheme="minorHAnsi"/>
                <w:sz w:val="20"/>
                <w:szCs w:val="20"/>
              </w:rPr>
              <w:t>, r</w:t>
            </w:r>
            <w:r w:rsidRPr="00123E70">
              <w:rPr>
                <w:rFonts w:asciiTheme="minorHAnsi" w:hAnsiTheme="minorHAnsi" w:cstheme="minorHAnsi"/>
                <w:sz w:val="20"/>
                <w:szCs w:val="20"/>
              </w:rPr>
              <w:t>innovando così gli impegni presi il giorno del Battesimo.</w:t>
            </w:r>
          </w:p>
          <w:p w14:paraId="6C1740F9" w14:textId="5B769D4E" w:rsidR="00DA6C66" w:rsidRPr="00123E70" w:rsidRDefault="00DA6C66" w:rsidP="00123E70">
            <w:pPr>
              <w:jc w:val="both"/>
              <w:rPr>
                <w:rFonts w:asciiTheme="minorHAnsi" w:hAnsiTheme="minorHAnsi" w:cstheme="minorHAnsi"/>
                <w:sz w:val="20"/>
                <w:szCs w:val="20"/>
              </w:rPr>
            </w:pPr>
          </w:p>
        </w:tc>
      </w:tr>
      <w:tr w:rsidR="00123E70" w:rsidRPr="00767F8F" w14:paraId="2BE308A5" w14:textId="77777777" w:rsidTr="00F30801">
        <w:tc>
          <w:tcPr>
            <w:tcW w:w="2835" w:type="dxa"/>
            <w:shd w:val="clear" w:color="auto" w:fill="auto"/>
          </w:tcPr>
          <w:p w14:paraId="3B5E85B2"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t xml:space="preserve">Segno </w:t>
            </w:r>
          </w:p>
          <w:p w14:paraId="343BD46F"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t>(5 minuti)</w:t>
            </w:r>
          </w:p>
        </w:tc>
        <w:tc>
          <w:tcPr>
            <w:tcW w:w="7371" w:type="dxa"/>
            <w:shd w:val="clear" w:color="auto" w:fill="auto"/>
          </w:tcPr>
          <w:p w14:paraId="16305C10" w14:textId="77777777" w:rsidR="00123E70" w:rsidRDefault="00123E70" w:rsidP="00123E70">
            <w:pPr>
              <w:jc w:val="both"/>
              <w:rPr>
                <w:rFonts w:asciiTheme="minorHAnsi" w:hAnsiTheme="minorHAnsi" w:cstheme="minorHAnsi"/>
                <w:sz w:val="20"/>
                <w:szCs w:val="20"/>
              </w:rPr>
            </w:pPr>
            <w:r w:rsidRPr="00123E70">
              <w:rPr>
                <w:rFonts w:asciiTheme="minorHAnsi" w:hAnsiTheme="minorHAnsi" w:cstheme="minorHAnsi"/>
                <w:sz w:val="20"/>
                <w:szCs w:val="20"/>
              </w:rPr>
              <w:t>Consegnare ai genitori un piccolo sacchetto con dei semini, chiedendo loro di metterli nel vaso in cui all’incontro precedente hanno messo la terra.</w:t>
            </w:r>
            <w:r w:rsidRPr="00123E70">
              <w:rPr>
                <w:rFonts w:asciiTheme="minorHAnsi" w:hAnsiTheme="minorHAnsi" w:cstheme="minorHAnsi"/>
                <w:sz w:val="20"/>
                <w:szCs w:val="20"/>
              </w:rPr>
              <w:t xml:space="preserve"> </w:t>
            </w:r>
            <w:r w:rsidRPr="00123E70">
              <w:rPr>
                <w:rFonts w:asciiTheme="minorHAnsi" w:hAnsiTheme="minorHAnsi" w:cstheme="minorHAnsi"/>
                <w:sz w:val="20"/>
                <w:szCs w:val="20"/>
              </w:rPr>
              <w:t>Si possono utilizzare anche i semi del grano oppure i semi di piantine con fiori, quelle più facilmente reperibili.</w:t>
            </w:r>
          </w:p>
          <w:p w14:paraId="765166D6" w14:textId="12C1218A" w:rsidR="00DA6C66" w:rsidRPr="00123E70" w:rsidRDefault="00DA6C66" w:rsidP="00123E70">
            <w:pPr>
              <w:jc w:val="both"/>
              <w:rPr>
                <w:rFonts w:asciiTheme="minorHAnsi" w:hAnsiTheme="minorHAnsi" w:cstheme="minorHAnsi"/>
                <w:sz w:val="20"/>
                <w:szCs w:val="20"/>
              </w:rPr>
            </w:pPr>
          </w:p>
        </w:tc>
      </w:tr>
      <w:tr w:rsidR="00123E70" w:rsidRPr="00767F8F" w14:paraId="1565471F" w14:textId="77777777" w:rsidTr="00F30801">
        <w:tc>
          <w:tcPr>
            <w:tcW w:w="2835" w:type="dxa"/>
            <w:shd w:val="clear" w:color="auto" w:fill="auto"/>
          </w:tcPr>
          <w:p w14:paraId="3FCF60CE"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t xml:space="preserve">Preghiera finale </w:t>
            </w:r>
          </w:p>
          <w:p w14:paraId="11C1A7E3" w14:textId="77777777" w:rsidR="00123E70" w:rsidRPr="00767F8F" w:rsidRDefault="00123E70" w:rsidP="00123E70">
            <w:pPr>
              <w:rPr>
                <w:rFonts w:asciiTheme="minorHAnsi" w:hAnsiTheme="minorHAnsi" w:cstheme="minorHAnsi"/>
                <w:b/>
              </w:rPr>
            </w:pPr>
            <w:r w:rsidRPr="00767F8F">
              <w:rPr>
                <w:rFonts w:asciiTheme="minorHAnsi" w:hAnsiTheme="minorHAnsi" w:cstheme="minorHAnsi"/>
                <w:b/>
              </w:rPr>
              <w:lastRenderedPageBreak/>
              <w:t>(2 minuti):</w:t>
            </w:r>
          </w:p>
        </w:tc>
        <w:tc>
          <w:tcPr>
            <w:tcW w:w="7371" w:type="dxa"/>
            <w:shd w:val="clear" w:color="auto" w:fill="auto"/>
          </w:tcPr>
          <w:p w14:paraId="46C9995F" w14:textId="77777777" w:rsidR="00123E70" w:rsidRPr="00123E70" w:rsidRDefault="00123E70" w:rsidP="00123E70">
            <w:pPr>
              <w:jc w:val="both"/>
              <w:rPr>
                <w:rFonts w:asciiTheme="minorHAnsi" w:hAnsiTheme="minorHAnsi" w:cstheme="minorHAnsi"/>
                <w:sz w:val="20"/>
                <w:szCs w:val="20"/>
              </w:rPr>
            </w:pPr>
            <w:r w:rsidRPr="00123E70">
              <w:rPr>
                <w:rFonts w:asciiTheme="minorHAnsi" w:hAnsiTheme="minorHAnsi" w:cstheme="minorHAnsi"/>
                <w:sz w:val="20"/>
                <w:szCs w:val="20"/>
              </w:rPr>
              <w:lastRenderedPageBreak/>
              <w:t xml:space="preserve">L’incontro si concluderà con una preghiera, che possa essere anche semplicemente il Padre Nostro. </w:t>
            </w:r>
          </w:p>
          <w:p w14:paraId="1CD8523F" w14:textId="452F6885" w:rsidR="00123E70" w:rsidRPr="00123E70" w:rsidRDefault="00123E70" w:rsidP="00123E70">
            <w:pPr>
              <w:jc w:val="both"/>
              <w:rPr>
                <w:rFonts w:asciiTheme="minorHAnsi" w:hAnsiTheme="minorHAnsi" w:cstheme="minorHAnsi"/>
                <w:sz w:val="20"/>
                <w:szCs w:val="20"/>
              </w:rPr>
            </w:pPr>
            <w:r w:rsidRPr="00123E70">
              <w:rPr>
                <w:rFonts w:asciiTheme="minorHAnsi" w:hAnsiTheme="minorHAnsi" w:cstheme="minorHAnsi"/>
                <w:sz w:val="20"/>
                <w:szCs w:val="20"/>
              </w:rPr>
              <w:lastRenderedPageBreak/>
              <w:t>Oppure si può utilizzare questa preghiera di Don Tonino Bello</w:t>
            </w:r>
          </w:p>
          <w:p w14:paraId="31D7FB7A" w14:textId="77777777" w:rsidR="00123E70" w:rsidRPr="00123E70" w:rsidRDefault="00123E70" w:rsidP="00123E70">
            <w:pPr>
              <w:jc w:val="both"/>
              <w:rPr>
                <w:rFonts w:asciiTheme="minorHAnsi" w:hAnsiTheme="minorHAnsi" w:cstheme="minorHAnsi"/>
                <w:sz w:val="20"/>
                <w:szCs w:val="20"/>
              </w:rPr>
            </w:pPr>
          </w:p>
          <w:p w14:paraId="45D740D3" w14:textId="77777777" w:rsidR="00123E70" w:rsidRPr="00123E70" w:rsidRDefault="00123E70" w:rsidP="00123E70">
            <w:pPr>
              <w:rPr>
                <w:rFonts w:asciiTheme="minorHAnsi" w:hAnsiTheme="minorHAnsi" w:cstheme="minorHAnsi"/>
                <w:sz w:val="20"/>
                <w:szCs w:val="20"/>
                <w:u w:val="single"/>
              </w:rPr>
            </w:pPr>
            <w:r w:rsidRPr="00123E70">
              <w:rPr>
                <w:rFonts w:asciiTheme="minorHAnsi" w:hAnsiTheme="minorHAnsi" w:cstheme="minorHAnsi"/>
                <w:sz w:val="20"/>
                <w:szCs w:val="20"/>
                <w:u w:val="single"/>
              </w:rPr>
              <w:t>HA SCRITTO “T’AMO” SULLA ROCCIA</w:t>
            </w:r>
          </w:p>
          <w:p w14:paraId="6DDEBFC2"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Vocazione,</w:t>
            </w:r>
          </w:p>
          <w:p w14:paraId="156F5EE7" w14:textId="775ED552"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è</w:t>
            </w:r>
            <w:r w:rsidRPr="00123E70">
              <w:rPr>
                <w:rFonts w:asciiTheme="minorHAnsi" w:hAnsiTheme="minorHAnsi" w:cstheme="minorHAnsi"/>
                <w:sz w:val="20"/>
                <w:szCs w:val="20"/>
              </w:rPr>
              <w:t xml:space="preserve"> la parola che dovresti amare di più</w:t>
            </w:r>
          </w:p>
          <w:p w14:paraId="6C988D45"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perché è il segno di quanto sei importante</w:t>
            </w:r>
          </w:p>
          <w:p w14:paraId="3370899A"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agli occhi di Dio.</w:t>
            </w:r>
          </w:p>
          <w:p w14:paraId="7F5BA465"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È l’indice di gradimento presso di lui,</w:t>
            </w:r>
          </w:p>
          <w:p w14:paraId="79BEB385"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della tua fragile vita.</w:t>
            </w:r>
          </w:p>
          <w:p w14:paraId="23F9E6D6"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Sì, perché, se ti chiama, vuol dire che ti ama.</w:t>
            </w:r>
          </w:p>
          <w:p w14:paraId="45195A69"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Gli stai a cuore, non c’è dubbio.</w:t>
            </w:r>
          </w:p>
          <w:p w14:paraId="78AE5099"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In una turba sterminata di gente,</w:t>
            </w:r>
          </w:p>
          <w:p w14:paraId="5256F158"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risuona un nome: il tuo.</w:t>
            </w:r>
          </w:p>
          <w:p w14:paraId="6C75AF3B"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Stupore generale.</w:t>
            </w:r>
          </w:p>
          <w:p w14:paraId="79D06AB5"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A te, non aveva pensato nessuno.</w:t>
            </w:r>
          </w:p>
          <w:p w14:paraId="4B9AA0C2"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Lui sì!</w:t>
            </w:r>
          </w:p>
          <w:p w14:paraId="061607D3"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 xml:space="preserve">Più che </w:t>
            </w:r>
            <w:r w:rsidRPr="00123E70">
              <w:rPr>
                <w:rFonts w:asciiTheme="minorHAnsi" w:hAnsiTheme="minorHAnsi" w:cstheme="minorHAnsi"/>
                <w:i/>
                <w:sz w:val="20"/>
                <w:szCs w:val="20"/>
              </w:rPr>
              <w:t>vocazione</w:t>
            </w:r>
            <w:r w:rsidRPr="00123E70">
              <w:rPr>
                <w:rFonts w:asciiTheme="minorHAnsi" w:hAnsiTheme="minorHAnsi" w:cstheme="minorHAnsi"/>
                <w:sz w:val="20"/>
                <w:szCs w:val="20"/>
              </w:rPr>
              <w:t xml:space="preserve">, sembra una </w:t>
            </w:r>
            <w:r w:rsidRPr="00123E70">
              <w:rPr>
                <w:rFonts w:asciiTheme="minorHAnsi" w:hAnsiTheme="minorHAnsi" w:cstheme="minorHAnsi"/>
                <w:i/>
                <w:sz w:val="20"/>
                <w:szCs w:val="20"/>
              </w:rPr>
              <w:t>evocazione.</w:t>
            </w:r>
          </w:p>
          <w:p w14:paraId="1636D8DC"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Evocazione dal nulla.</w:t>
            </w:r>
          </w:p>
          <w:p w14:paraId="512A3408"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Puoi dire a tutti: si è ricordato di me!</w:t>
            </w:r>
          </w:p>
          <w:p w14:paraId="5B1AF504"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E davanti ai microfoni della storia</w:t>
            </w:r>
          </w:p>
          <w:p w14:paraId="343679B0"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(a te sembra solo nel segreto del cuore)</w:t>
            </w:r>
          </w:p>
          <w:p w14:paraId="28E7299C"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Ti affida un compito che solo tu puoi svolgere.</w:t>
            </w:r>
          </w:p>
          <w:p w14:paraId="473402E3"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Tu e non altri.</w:t>
            </w:r>
          </w:p>
          <w:p w14:paraId="315FA7AA"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Un compito su misura…per lui.</w:t>
            </w:r>
          </w:p>
          <w:p w14:paraId="3DAFFF7F"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Sì, per lui, non per te.</w:t>
            </w:r>
          </w:p>
          <w:p w14:paraId="23E983B4"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Più che una missione, sembra una scommessa.</w:t>
            </w:r>
          </w:p>
          <w:p w14:paraId="506E5EB1"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Una scommessa sulla tua povertà.</w:t>
            </w:r>
          </w:p>
          <w:p w14:paraId="35337F06"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Ha scritto “</w:t>
            </w:r>
            <w:r w:rsidRPr="00123E70">
              <w:rPr>
                <w:rFonts w:asciiTheme="minorHAnsi" w:hAnsiTheme="minorHAnsi" w:cstheme="minorHAnsi"/>
                <w:i/>
                <w:sz w:val="20"/>
                <w:szCs w:val="20"/>
              </w:rPr>
              <w:t>T’amo</w:t>
            </w:r>
            <w:r w:rsidRPr="00123E70">
              <w:rPr>
                <w:rFonts w:asciiTheme="minorHAnsi" w:hAnsiTheme="minorHAnsi" w:cstheme="minorHAnsi"/>
                <w:sz w:val="20"/>
                <w:szCs w:val="20"/>
              </w:rPr>
              <w:t>”, sulla roccia!</w:t>
            </w:r>
          </w:p>
          <w:p w14:paraId="139CD10A"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Sulla roccia, non sulla sabbia</w:t>
            </w:r>
          </w:p>
          <w:p w14:paraId="020C2788"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come nelle vecchie canzoni.</w:t>
            </w:r>
          </w:p>
          <w:p w14:paraId="2755370B"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E accanto ci ha messo il tuo nome.</w:t>
            </w:r>
          </w:p>
          <w:p w14:paraId="0B2D620A"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Forse l’ha segnato di notte. Nella tua notte.</w:t>
            </w:r>
          </w:p>
          <w:p w14:paraId="6716D739"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Alleluia!</w:t>
            </w:r>
          </w:p>
          <w:p w14:paraId="724B8B62" w14:textId="77777777"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Puoi dire a tutti: non si è vergognato di me!</w:t>
            </w:r>
          </w:p>
          <w:p w14:paraId="697A56EA" w14:textId="572F1B19" w:rsidR="00123E70" w:rsidRPr="00123E70" w:rsidRDefault="00123E70" w:rsidP="00123E70">
            <w:pPr>
              <w:rPr>
                <w:rFonts w:asciiTheme="minorHAnsi" w:hAnsiTheme="minorHAnsi" w:cstheme="minorHAnsi"/>
                <w:sz w:val="20"/>
                <w:szCs w:val="20"/>
              </w:rPr>
            </w:pPr>
            <w:r w:rsidRPr="00123E70">
              <w:rPr>
                <w:rFonts w:asciiTheme="minorHAnsi" w:hAnsiTheme="minorHAnsi" w:cstheme="minorHAnsi"/>
                <w:sz w:val="20"/>
                <w:szCs w:val="20"/>
              </w:rPr>
              <w:t>Don Tonino Bello – 6 maggio 1990</w:t>
            </w:r>
          </w:p>
        </w:tc>
      </w:tr>
    </w:tbl>
    <w:p w14:paraId="69662A41" w14:textId="77777777" w:rsidR="00767F8F" w:rsidRPr="00767F8F" w:rsidRDefault="00767F8F" w:rsidP="00767F8F">
      <w:pPr>
        <w:rPr>
          <w:rFonts w:asciiTheme="minorHAnsi" w:hAnsiTheme="minorHAnsi" w:cstheme="minorHAnsi"/>
        </w:rPr>
      </w:pPr>
    </w:p>
    <w:p w14:paraId="0F6FF015" w14:textId="77777777" w:rsidR="00767F8F" w:rsidRPr="00767F8F" w:rsidRDefault="00767F8F" w:rsidP="00767F8F">
      <w:pPr>
        <w:widowControl w:val="0"/>
        <w:autoSpaceDE w:val="0"/>
        <w:autoSpaceDN w:val="0"/>
        <w:adjustRightInd w:val="0"/>
        <w:rPr>
          <w:rFonts w:asciiTheme="minorHAnsi" w:hAnsiTheme="minorHAnsi" w:cstheme="minorHAnsi"/>
          <w:b/>
          <w:bCs/>
          <w:color w:val="414141"/>
        </w:rPr>
      </w:pPr>
    </w:p>
    <w:p w14:paraId="762032E8" w14:textId="77777777" w:rsidR="00767F8F" w:rsidRPr="00767F8F" w:rsidRDefault="00767F8F" w:rsidP="00A7228C">
      <w:pPr>
        <w:jc w:val="center"/>
        <w:rPr>
          <w:rFonts w:asciiTheme="minorHAnsi" w:hAnsiTheme="minorHAnsi" w:cstheme="minorHAnsi"/>
          <w:b/>
          <w:i/>
        </w:rPr>
      </w:pPr>
    </w:p>
    <w:p w14:paraId="38AC7B34" w14:textId="77777777" w:rsidR="00071A09" w:rsidRPr="00767F8F" w:rsidRDefault="00071A09">
      <w:pPr>
        <w:rPr>
          <w:rFonts w:asciiTheme="minorHAnsi" w:hAnsiTheme="minorHAnsi" w:cstheme="minorHAnsi"/>
        </w:rPr>
      </w:pPr>
    </w:p>
    <w:p w14:paraId="38AC7BC0" w14:textId="77777777" w:rsidR="006940B2" w:rsidRPr="00767F8F" w:rsidRDefault="006940B2" w:rsidP="00687390">
      <w:pPr>
        <w:rPr>
          <w:rFonts w:asciiTheme="minorHAnsi" w:hAnsiTheme="minorHAnsi" w:cstheme="minorHAnsi"/>
        </w:rPr>
      </w:pPr>
    </w:p>
    <w:sectPr w:rsidR="006940B2" w:rsidRPr="00767F8F" w:rsidSect="005324C4">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D8FC2" w14:textId="77777777" w:rsidR="007E41BD" w:rsidRDefault="007E41BD" w:rsidP="00E13D63">
      <w:r>
        <w:separator/>
      </w:r>
    </w:p>
  </w:endnote>
  <w:endnote w:type="continuationSeparator" w:id="0">
    <w:p w14:paraId="63DE9FEE" w14:textId="77777777" w:rsidR="007E41BD" w:rsidRDefault="007E41BD" w:rsidP="00E1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031487855"/>
      <w:docPartObj>
        <w:docPartGallery w:val="Page Numbers (Bottom of Page)"/>
        <w:docPartUnique/>
      </w:docPartObj>
    </w:sdtPr>
    <w:sdtContent>
      <w:p w14:paraId="5DC8BF1B" w14:textId="4AAE5C90" w:rsidR="008E68AE" w:rsidRDefault="008E68AE" w:rsidP="003932C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916E129" w14:textId="77777777" w:rsidR="008E68AE" w:rsidRDefault="008E68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49471578"/>
      <w:docPartObj>
        <w:docPartGallery w:val="Page Numbers (Bottom of Page)"/>
        <w:docPartUnique/>
      </w:docPartObj>
    </w:sdtPr>
    <w:sdtEndPr>
      <w:rPr>
        <w:rStyle w:val="Numeropagina"/>
        <w:sz w:val="16"/>
        <w:szCs w:val="16"/>
      </w:rPr>
    </w:sdtEndPr>
    <w:sdtContent>
      <w:p w14:paraId="2B734BA7" w14:textId="29F805AC" w:rsidR="008E68AE" w:rsidRPr="008E68AE" w:rsidRDefault="008E68AE" w:rsidP="003932CE">
        <w:pPr>
          <w:pStyle w:val="Pidipagina"/>
          <w:framePr w:wrap="none" w:vAnchor="text" w:hAnchor="margin" w:xAlign="center" w:y="1"/>
          <w:rPr>
            <w:rStyle w:val="Numeropagina"/>
            <w:sz w:val="16"/>
            <w:szCs w:val="16"/>
          </w:rPr>
        </w:pPr>
        <w:r w:rsidRPr="008E68AE">
          <w:rPr>
            <w:rStyle w:val="Numeropagina"/>
            <w:sz w:val="16"/>
            <w:szCs w:val="16"/>
          </w:rPr>
          <w:fldChar w:fldCharType="begin"/>
        </w:r>
        <w:r w:rsidRPr="008E68AE">
          <w:rPr>
            <w:rStyle w:val="Numeropagina"/>
            <w:sz w:val="16"/>
            <w:szCs w:val="16"/>
          </w:rPr>
          <w:instrText xml:space="preserve"> PAGE </w:instrText>
        </w:r>
        <w:r w:rsidRPr="008E68AE">
          <w:rPr>
            <w:rStyle w:val="Numeropagina"/>
            <w:sz w:val="16"/>
            <w:szCs w:val="16"/>
          </w:rPr>
          <w:fldChar w:fldCharType="separate"/>
        </w:r>
        <w:r w:rsidRPr="008E68AE">
          <w:rPr>
            <w:rStyle w:val="Numeropagina"/>
            <w:noProof/>
            <w:sz w:val="16"/>
            <w:szCs w:val="16"/>
          </w:rPr>
          <w:t>1</w:t>
        </w:r>
        <w:r w:rsidRPr="008E68AE">
          <w:rPr>
            <w:rStyle w:val="Numeropagina"/>
            <w:sz w:val="16"/>
            <w:szCs w:val="16"/>
          </w:rPr>
          <w:fldChar w:fldCharType="end"/>
        </w:r>
      </w:p>
    </w:sdtContent>
  </w:sdt>
  <w:p w14:paraId="48D84246" w14:textId="77777777" w:rsidR="008E68AE" w:rsidRDefault="008E68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E6DE" w14:textId="77777777" w:rsidR="007E41BD" w:rsidRDefault="007E41BD" w:rsidP="00E13D63">
      <w:r>
        <w:separator/>
      </w:r>
    </w:p>
  </w:footnote>
  <w:footnote w:type="continuationSeparator" w:id="0">
    <w:p w14:paraId="63CF2927" w14:textId="77777777" w:rsidR="007E41BD" w:rsidRDefault="007E41BD" w:rsidP="00E1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C4"/>
    <w:multiLevelType w:val="hybridMultilevel"/>
    <w:tmpl w:val="2438FB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08213B"/>
    <w:multiLevelType w:val="hybridMultilevel"/>
    <w:tmpl w:val="5F2A61DE"/>
    <w:lvl w:ilvl="0" w:tplc="D61A559A">
      <w:start w:val="1"/>
      <w:numFmt w:val="bullet"/>
      <w:lvlText w:val=""/>
      <w:lvlJc w:val="left"/>
      <w:pPr>
        <w:tabs>
          <w:tab w:val="num" w:pos="720"/>
        </w:tabs>
        <w:ind w:left="720" w:hanging="360"/>
      </w:pPr>
      <w:rPr>
        <w:rFonts w:ascii="Symbol" w:hAnsi="Symbol" w:hint="default"/>
        <w:b/>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82E12"/>
    <w:multiLevelType w:val="hybridMultilevel"/>
    <w:tmpl w:val="FAFC40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3C4610"/>
    <w:multiLevelType w:val="hybridMultilevel"/>
    <w:tmpl w:val="42BA52D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57C"/>
    <w:multiLevelType w:val="hybridMultilevel"/>
    <w:tmpl w:val="890E61A0"/>
    <w:lvl w:ilvl="0" w:tplc="D61A559A">
      <w:start w:val="1"/>
      <w:numFmt w:val="bullet"/>
      <w:lvlText w:val=""/>
      <w:lvlJc w:val="left"/>
      <w:pPr>
        <w:tabs>
          <w:tab w:val="num" w:pos="720"/>
        </w:tabs>
        <w:ind w:left="720" w:hanging="360"/>
      </w:pPr>
      <w:rPr>
        <w:rFonts w:ascii="Symbol" w:hAnsi="Symbol" w:hint="default"/>
        <w:b/>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D33AB"/>
    <w:multiLevelType w:val="hybridMultilevel"/>
    <w:tmpl w:val="3EE2F0CC"/>
    <w:lvl w:ilvl="0" w:tplc="7B62C1B0">
      <w:start w:val="1"/>
      <w:numFmt w:val="lowerLetter"/>
      <w:lvlText w:val="%1."/>
      <w:lvlJc w:val="left"/>
      <w:pPr>
        <w:tabs>
          <w:tab w:val="num" w:pos="720"/>
        </w:tabs>
        <w:ind w:left="720" w:hanging="360"/>
      </w:pPr>
      <w:rPr>
        <w:rFonts w:hint="default"/>
      </w:rPr>
    </w:lvl>
    <w:lvl w:ilvl="1" w:tplc="9E7223A8">
      <w:start w:val="2"/>
      <w:numFmt w:val="lowerLetter"/>
      <w:lvlText w:val="%2."/>
      <w:lvlJc w:val="left"/>
      <w:pPr>
        <w:tabs>
          <w:tab w:val="num" w:pos="720"/>
        </w:tabs>
        <w:ind w:left="720" w:hanging="360"/>
      </w:pPr>
      <w:rPr>
        <w:rFonts w:hint="default"/>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77686"/>
    <w:multiLevelType w:val="hybridMultilevel"/>
    <w:tmpl w:val="888AB3AC"/>
    <w:lvl w:ilvl="0" w:tplc="EF0089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F072A12"/>
    <w:multiLevelType w:val="multilevel"/>
    <w:tmpl w:val="465810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C482B"/>
    <w:multiLevelType w:val="multilevel"/>
    <w:tmpl w:val="CE16A9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41F28"/>
    <w:multiLevelType w:val="multilevel"/>
    <w:tmpl w:val="42BA52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41A92"/>
    <w:multiLevelType w:val="hybridMultilevel"/>
    <w:tmpl w:val="F84E5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C75891"/>
    <w:multiLevelType w:val="hybridMultilevel"/>
    <w:tmpl w:val="1594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D978EB"/>
    <w:multiLevelType w:val="hybridMultilevel"/>
    <w:tmpl w:val="0B9E23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E1062F"/>
    <w:multiLevelType w:val="hybridMultilevel"/>
    <w:tmpl w:val="B122F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8A5D23"/>
    <w:multiLevelType w:val="hybridMultilevel"/>
    <w:tmpl w:val="82D0D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956FF9"/>
    <w:multiLevelType w:val="multilevel"/>
    <w:tmpl w:val="6B924E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93DF1"/>
    <w:multiLevelType w:val="hybridMultilevel"/>
    <w:tmpl w:val="F546196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9"/>
  </w:num>
  <w:num w:numId="4">
    <w:abstractNumId w:val="1"/>
  </w:num>
  <w:num w:numId="5">
    <w:abstractNumId w:val="7"/>
  </w:num>
  <w:num w:numId="6">
    <w:abstractNumId w:val="5"/>
  </w:num>
  <w:num w:numId="7">
    <w:abstractNumId w:val="6"/>
  </w:num>
  <w:num w:numId="8">
    <w:abstractNumId w:val="8"/>
  </w:num>
  <w:num w:numId="9">
    <w:abstractNumId w:val="15"/>
  </w:num>
  <w:num w:numId="10">
    <w:abstractNumId w:val="2"/>
  </w:num>
  <w:num w:numId="11">
    <w:abstractNumId w:val="4"/>
  </w:num>
  <w:num w:numId="12">
    <w:abstractNumId w:val="13"/>
  </w:num>
  <w:num w:numId="13">
    <w:abstractNumId w:val="10"/>
  </w:num>
  <w:num w:numId="14">
    <w:abstractNumId w:val="14"/>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B2"/>
    <w:rsid w:val="00003C90"/>
    <w:rsid w:val="00011958"/>
    <w:rsid w:val="00064AB7"/>
    <w:rsid w:val="00065703"/>
    <w:rsid w:val="00071A09"/>
    <w:rsid w:val="0007275B"/>
    <w:rsid w:val="00080B62"/>
    <w:rsid w:val="000B28EE"/>
    <w:rsid w:val="000C0D26"/>
    <w:rsid w:val="00106143"/>
    <w:rsid w:val="00116AEB"/>
    <w:rsid w:val="00123E70"/>
    <w:rsid w:val="0014617C"/>
    <w:rsid w:val="001616C6"/>
    <w:rsid w:val="001A0589"/>
    <w:rsid w:val="001C0335"/>
    <w:rsid w:val="001F1BAC"/>
    <w:rsid w:val="00215BA2"/>
    <w:rsid w:val="00223369"/>
    <w:rsid w:val="00224EB8"/>
    <w:rsid w:val="00225C67"/>
    <w:rsid w:val="00254F73"/>
    <w:rsid w:val="00273CAA"/>
    <w:rsid w:val="00285666"/>
    <w:rsid w:val="00287209"/>
    <w:rsid w:val="002C1CE9"/>
    <w:rsid w:val="00370D45"/>
    <w:rsid w:val="0039336D"/>
    <w:rsid w:val="003B1926"/>
    <w:rsid w:val="003D56F5"/>
    <w:rsid w:val="003F4EBA"/>
    <w:rsid w:val="00433F84"/>
    <w:rsid w:val="004439F2"/>
    <w:rsid w:val="00467C95"/>
    <w:rsid w:val="004E44F7"/>
    <w:rsid w:val="0053059F"/>
    <w:rsid w:val="005324C4"/>
    <w:rsid w:val="00545CB6"/>
    <w:rsid w:val="00591531"/>
    <w:rsid w:val="005D542F"/>
    <w:rsid w:val="005E51DA"/>
    <w:rsid w:val="006143C9"/>
    <w:rsid w:val="00627DD8"/>
    <w:rsid w:val="006804F6"/>
    <w:rsid w:val="00687390"/>
    <w:rsid w:val="006940B2"/>
    <w:rsid w:val="006976DA"/>
    <w:rsid w:val="006F5235"/>
    <w:rsid w:val="00710026"/>
    <w:rsid w:val="00717D43"/>
    <w:rsid w:val="00757CB0"/>
    <w:rsid w:val="0076604C"/>
    <w:rsid w:val="00767F8F"/>
    <w:rsid w:val="00780321"/>
    <w:rsid w:val="007C1CCC"/>
    <w:rsid w:val="007C1EAC"/>
    <w:rsid w:val="007D70F9"/>
    <w:rsid w:val="007E41BD"/>
    <w:rsid w:val="00816CE7"/>
    <w:rsid w:val="00860532"/>
    <w:rsid w:val="00873689"/>
    <w:rsid w:val="00880CAE"/>
    <w:rsid w:val="00883F4A"/>
    <w:rsid w:val="008B223B"/>
    <w:rsid w:val="008E68AE"/>
    <w:rsid w:val="008F7705"/>
    <w:rsid w:val="009374B1"/>
    <w:rsid w:val="00963D1D"/>
    <w:rsid w:val="00995374"/>
    <w:rsid w:val="009A3B17"/>
    <w:rsid w:val="009A467E"/>
    <w:rsid w:val="009B3638"/>
    <w:rsid w:val="009C2620"/>
    <w:rsid w:val="009C75E5"/>
    <w:rsid w:val="00A026D4"/>
    <w:rsid w:val="00A34D0A"/>
    <w:rsid w:val="00A50132"/>
    <w:rsid w:val="00A703AB"/>
    <w:rsid w:val="00A7228C"/>
    <w:rsid w:val="00A83D94"/>
    <w:rsid w:val="00A97396"/>
    <w:rsid w:val="00AC48AD"/>
    <w:rsid w:val="00AF274D"/>
    <w:rsid w:val="00AF28D4"/>
    <w:rsid w:val="00AF3780"/>
    <w:rsid w:val="00B05BC3"/>
    <w:rsid w:val="00B14911"/>
    <w:rsid w:val="00B575F8"/>
    <w:rsid w:val="00B65FB7"/>
    <w:rsid w:val="00B76A87"/>
    <w:rsid w:val="00B8265E"/>
    <w:rsid w:val="00BA1837"/>
    <w:rsid w:val="00BB0029"/>
    <w:rsid w:val="00BB0EA6"/>
    <w:rsid w:val="00BC7A20"/>
    <w:rsid w:val="00BE0DFC"/>
    <w:rsid w:val="00BF1F8D"/>
    <w:rsid w:val="00C52396"/>
    <w:rsid w:val="00C545DA"/>
    <w:rsid w:val="00C700C1"/>
    <w:rsid w:val="00C76653"/>
    <w:rsid w:val="00CB2307"/>
    <w:rsid w:val="00CC1F21"/>
    <w:rsid w:val="00CD31E1"/>
    <w:rsid w:val="00CD50E8"/>
    <w:rsid w:val="00CF753E"/>
    <w:rsid w:val="00D568DE"/>
    <w:rsid w:val="00D75683"/>
    <w:rsid w:val="00D81362"/>
    <w:rsid w:val="00DA2D13"/>
    <w:rsid w:val="00DA6C66"/>
    <w:rsid w:val="00DC777D"/>
    <w:rsid w:val="00DD488D"/>
    <w:rsid w:val="00DF10CB"/>
    <w:rsid w:val="00E11AAB"/>
    <w:rsid w:val="00E13D63"/>
    <w:rsid w:val="00E2156B"/>
    <w:rsid w:val="00E31BD1"/>
    <w:rsid w:val="00E3452E"/>
    <w:rsid w:val="00E42FE9"/>
    <w:rsid w:val="00E636F0"/>
    <w:rsid w:val="00E6657C"/>
    <w:rsid w:val="00E97B4E"/>
    <w:rsid w:val="00EA641A"/>
    <w:rsid w:val="00EF5CB0"/>
    <w:rsid w:val="00F135A0"/>
    <w:rsid w:val="00F30801"/>
    <w:rsid w:val="00F46CC0"/>
    <w:rsid w:val="00F64DFC"/>
    <w:rsid w:val="00F7213D"/>
    <w:rsid w:val="00F738DE"/>
    <w:rsid w:val="00F749F2"/>
    <w:rsid w:val="00F90EF2"/>
    <w:rsid w:val="00FA00E4"/>
    <w:rsid w:val="00FA1FF5"/>
    <w:rsid w:val="00FB76AB"/>
    <w:rsid w:val="00FC3A8C"/>
    <w:rsid w:val="00FD0FD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C7B2D"/>
  <w15:chartTrackingRefBased/>
  <w15:docId w15:val="{04D4D5DC-9509-4178-B61E-FEFC64A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E2156B"/>
    <w:pPr>
      <w:spacing w:before="100" w:beforeAutospacing="1" w:after="100" w:afterAutospacing="1"/>
    </w:pPr>
  </w:style>
  <w:style w:type="character" w:customStyle="1" w:styleId="apple-converted-space">
    <w:name w:val="apple-converted-space"/>
    <w:basedOn w:val="Carpredefinitoparagrafo"/>
    <w:rsid w:val="00E2156B"/>
  </w:style>
  <w:style w:type="paragraph" w:customStyle="1" w:styleId="Elencoacolori-Colore11">
    <w:name w:val="Elenco a colori - Colore 11"/>
    <w:basedOn w:val="Normale"/>
    <w:uiPriority w:val="34"/>
    <w:qFormat/>
    <w:rsid w:val="00071A09"/>
    <w:pPr>
      <w:ind w:left="720"/>
      <w:contextualSpacing/>
    </w:pPr>
    <w:rPr>
      <w:rFonts w:ascii="Calibri" w:eastAsia="Calibri" w:hAnsi="Calibri" w:cs="Arial"/>
      <w:sz w:val="22"/>
      <w:szCs w:val="22"/>
      <w:lang w:eastAsia="en-US"/>
    </w:rPr>
  </w:style>
  <w:style w:type="character" w:styleId="Collegamentoipertestuale">
    <w:name w:val="Hyperlink"/>
    <w:uiPriority w:val="99"/>
    <w:unhideWhenUsed/>
    <w:rsid w:val="00AC48AD"/>
    <w:rPr>
      <w:color w:val="0000FF"/>
      <w:u w:val="single"/>
    </w:rPr>
  </w:style>
  <w:style w:type="paragraph" w:styleId="NormaleWeb">
    <w:name w:val="Normal (Web)"/>
    <w:basedOn w:val="Normale"/>
    <w:uiPriority w:val="99"/>
    <w:unhideWhenUsed/>
    <w:rsid w:val="00E42FE9"/>
    <w:pPr>
      <w:spacing w:before="100" w:beforeAutospacing="1" w:after="100" w:afterAutospacing="1"/>
    </w:pPr>
  </w:style>
  <w:style w:type="paragraph" w:styleId="Pidipagina">
    <w:name w:val="footer"/>
    <w:basedOn w:val="Normale"/>
    <w:link w:val="PidipaginaCarattere"/>
    <w:rsid w:val="002C1CE9"/>
    <w:pPr>
      <w:tabs>
        <w:tab w:val="center" w:pos="4819"/>
        <w:tab w:val="right" w:pos="9638"/>
      </w:tabs>
    </w:pPr>
    <w:rPr>
      <w:szCs w:val="20"/>
    </w:rPr>
  </w:style>
  <w:style w:type="character" w:customStyle="1" w:styleId="PidipaginaCarattere">
    <w:name w:val="Piè di pagina Carattere"/>
    <w:link w:val="Pidipagina"/>
    <w:rsid w:val="002C1CE9"/>
    <w:rPr>
      <w:sz w:val="24"/>
    </w:rPr>
  </w:style>
  <w:style w:type="paragraph" w:styleId="Intestazione">
    <w:name w:val="header"/>
    <w:basedOn w:val="Normale"/>
    <w:link w:val="IntestazioneCarattere"/>
    <w:uiPriority w:val="99"/>
    <w:rsid w:val="00E13D63"/>
    <w:pPr>
      <w:tabs>
        <w:tab w:val="center" w:pos="4819"/>
        <w:tab w:val="right" w:pos="9638"/>
      </w:tabs>
    </w:pPr>
  </w:style>
  <w:style w:type="character" w:customStyle="1" w:styleId="IntestazioneCarattere">
    <w:name w:val="Intestazione Carattere"/>
    <w:link w:val="Intestazione"/>
    <w:uiPriority w:val="99"/>
    <w:rsid w:val="00E13D63"/>
    <w:rPr>
      <w:sz w:val="24"/>
      <w:szCs w:val="24"/>
    </w:rPr>
  </w:style>
  <w:style w:type="character" w:styleId="Enfasigrassetto">
    <w:name w:val="Strong"/>
    <w:uiPriority w:val="22"/>
    <w:qFormat/>
    <w:rsid w:val="00254F73"/>
    <w:rPr>
      <w:b/>
      <w:bCs/>
    </w:rPr>
  </w:style>
  <w:style w:type="character" w:styleId="Numeropagina">
    <w:name w:val="page number"/>
    <w:basedOn w:val="Carpredefinitoparagrafo"/>
    <w:rsid w:val="008E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2653">
      <w:bodyDiv w:val="1"/>
      <w:marLeft w:val="0"/>
      <w:marRight w:val="0"/>
      <w:marTop w:val="0"/>
      <w:marBottom w:val="0"/>
      <w:divBdr>
        <w:top w:val="none" w:sz="0" w:space="0" w:color="auto"/>
        <w:left w:val="none" w:sz="0" w:space="0" w:color="auto"/>
        <w:bottom w:val="none" w:sz="0" w:space="0" w:color="auto"/>
        <w:right w:val="none" w:sz="0" w:space="0" w:color="auto"/>
      </w:divBdr>
    </w:div>
    <w:div w:id="218326073">
      <w:bodyDiv w:val="1"/>
      <w:marLeft w:val="0"/>
      <w:marRight w:val="0"/>
      <w:marTop w:val="0"/>
      <w:marBottom w:val="0"/>
      <w:divBdr>
        <w:top w:val="none" w:sz="0" w:space="0" w:color="auto"/>
        <w:left w:val="none" w:sz="0" w:space="0" w:color="auto"/>
        <w:bottom w:val="none" w:sz="0" w:space="0" w:color="auto"/>
        <w:right w:val="none" w:sz="0" w:space="0" w:color="auto"/>
      </w:divBdr>
    </w:div>
    <w:div w:id="17992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1153</Words>
  <Characters>6578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Orlando Russo</cp:lastModifiedBy>
  <cp:revision>4</cp:revision>
  <cp:lastPrinted>2014-09-23T19:09:00Z</cp:lastPrinted>
  <dcterms:created xsi:type="dcterms:W3CDTF">2020-10-04T18:21:00Z</dcterms:created>
  <dcterms:modified xsi:type="dcterms:W3CDTF">2020-10-04T18:24:00Z</dcterms:modified>
</cp:coreProperties>
</file>